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D5C0D" w14:textId="6378932F" w:rsidR="000B7810" w:rsidRPr="00657009" w:rsidRDefault="00C30F3C" w:rsidP="00A63FEC">
      <w:pPr>
        <w:tabs>
          <w:tab w:val="left" w:leader="underscore" w:pos="9639"/>
        </w:tabs>
        <w:spacing w:after="0" w:line="240" w:lineRule="auto"/>
        <w:rPr>
          <w:rFonts w:ascii="Times New Roman" w:hAnsi="Times New Roman"/>
          <w:sz w:val="24"/>
          <w:szCs w:val="24"/>
        </w:rPr>
      </w:pPr>
      <w:r>
        <w:rPr>
          <w:noProof/>
          <w:lang w:eastAsia="es-MX"/>
        </w:rPr>
        <w:drawing>
          <wp:inline distT="0" distB="0" distL="0" distR="0" wp14:anchorId="23B36BD6" wp14:editId="353CAA96">
            <wp:extent cx="1255117" cy="523874"/>
            <wp:effectExtent l="0" t="0" r="2540" b="0"/>
            <wp:docPr id="5" name="Imagen 1">
              <a:extLst xmlns:a="http://schemas.openxmlformats.org/drawingml/2006/main">
                <a:ext uri="{FF2B5EF4-FFF2-40B4-BE49-F238E27FC236}">
                  <a16:creationId xmlns:a16="http://schemas.microsoft.com/office/drawing/2014/main" id="{DAF117DC-52C1-447E-BE42-FB61BE5E56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DAF117DC-52C1-447E-BE42-FB61BE5E5605}"/>
                        </a:ext>
                      </a:extLst>
                    </pic:cNvPr>
                    <pic:cNvPicPr>
                      <a:picLocks noChangeAspect="1"/>
                    </pic:cNvPicPr>
                  </pic:nvPicPr>
                  <pic:blipFill>
                    <a:blip r:embed="rId11"/>
                    <a:stretch>
                      <a:fillRect/>
                    </a:stretch>
                  </pic:blipFill>
                  <pic:spPr>
                    <a:xfrm>
                      <a:off x="0" y="0"/>
                      <a:ext cx="1255117" cy="523874"/>
                    </a:xfrm>
                    <a:prstGeom prst="rect">
                      <a:avLst/>
                    </a:prstGeom>
                  </pic:spPr>
                </pic:pic>
              </a:graphicData>
            </a:graphic>
          </wp:inline>
        </w:drawing>
      </w:r>
      <w:bookmarkStart w:id="0" w:name="_GoBack"/>
      <w:bookmarkEnd w:id="0"/>
    </w:p>
    <w:p w14:paraId="55F14347" w14:textId="77777777" w:rsidR="007D1E76" w:rsidRPr="00E74967" w:rsidRDefault="0039487A" w:rsidP="00CB41C4">
      <w:pPr>
        <w:tabs>
          <w:tab w:val="left" w:leader="underscore" w:pos="9639"/>
        </w:tabs>
        <w:spacing w:after="0" w:line="240" w:lineRule="auto"/>
        <w:jc w:val="center"/>
        <w:rPr>
          <w:rFonts w:cs="Calibri"/>
          <w:b/>
          <w:sz w:val="28"/>
          <w:szCs w:val="28"/>
        </w:rPr>
      </w:pPr>
      <w:hyperlink r:id="rId12"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169C6D1D" w14:textId="19B7F855" w:rsidR="00BC47E1" w:rsidRDefault="006B7F65">
          <w:pPr>
            <w:pStyle w:val="TDC2"/>
            <w:tabs>
              <w:tab w:val="right" w:leader="dot" w:pos="9678"/>
            </w:tabs>
            <w:rPr>
              <w:rFonts w:asciiTheme="minorHAnsi" w:eastAsiaTheme="minorEastAsia" w:hAnsiTheme="minorHAnsi" w:cstheme="minorBidi"/>
              <w:noProof/>
              <w:lang w:eastAsia="es-MX"/>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172458241" w:history="1">
            <w:r w:rsidR="00BC47E1" w:rsidRPr="007244FF">
              <w:rPr>
                <w:rStyle w:val="Hipervnculo"/>
                <w:rFonts w:ascii="Arial" w:hAnsi="Arial" w:cs="Arial"/>
                <w:b/>
                <w:noProof/>
              </w:rPr>
              <w:t>1. Autorización e Historia:</w:t>
            </w:r>
            <w:r w:rsidR="00BC47E1">
              <w:rPr>
                <w:noProof/>
                <w:webHidden/>
              </w:rPr>
              <w:tab/>
            </w:r>
            <w:r w:rsidR="00BC47E1">
              <w:rPr>
                <w:noProof/>
                <w:webHidden/>
              </w:rPr>
              <w:fldChar w:fldCharType="begin"/>
            </w:r>
            <w:r w:rsidR="00BC47E1">
              <w:rPr>
                <w:noProof/>
                <w:webHidden/>
              </w:rPr>
              <w:instrText xml:space="preserve"> PAGEREF _Toc172458241 \h </w:instrText>
            </w:r>
            <w:r w:rsidR="00BC47E1">
              <w:rPr>
                <w:noProof/>
                <w:webHidden/>
              </w:rPr>
            </w:r>
            <w:r w:rsidR="00BC47E1">
              <w:rPr>
                <w:noProof/>
                <w:webHidden/>
              </w:rPr>
              <w:fldChar w:fldCharType="separate"/>
            </w:r>
            <w:r w:rsidR="00BC47E1">
              <w:rPr>
                <w:noProof/>
                <w:webHidden/>
              </w:rPr>
              <w:t>2</w:t>
            </w:r>
            <w:r w:rsidR="00BC47E1">
              <w:rPr>
                <w:noProof/>
                <w:webHidden/>
              </w:rPr>
              <w:fldChar w:fldCharType="end"/>
            </w:r>
          </w:hyperlink>
        </w:p>
        <w:p w14:paraId="0A12BF3D" w14:textId="776B641C" w:rsidR="00BC47E1" w:rsidRDefault="0039487A">
          <w:pPr>
            <w:pStyle w:val="TDC2"/>
            <w:tabs>
              <w:tab w:val="right" w:leader="dot" w:pos="9678"/>
            </w:tabs>
            <w:rPr>
              <w:rFonts w:asciiTheme="minorHAnsi" w:eastAsiaTheme="minorEastAsia" w:hAnsiTheme="minorHAnsi" w:cstheme="minorBidi"/>
              <w:noProof/>
              <w:lang w:eastAsia="es-MX"/>
            </w:rPr>
          </w:pPr>
          <w:hyperlink w:anchor="_Toc172458242" w:history="1">
            <w:r w:rsidR="00BC47E1" w:rsidRPr="007244FF">
              <w:rPr>
                <w:rStyle w:val="Hipervnculo"/>
                <w:rFonts w:ascii="Arial" w:hAnsi="Arial" w:cs="Arial"/>
                <w:b/>
                <w:noProof/>
              </w:rPr>
              <w:t>2. Panorama Económico y Financiero:</w:t>
            </w:r>
            <w:r w:rsidR="00BC47E1">
              <w:rPr>
                <w:noProof/>
                <w:webHidden/>
              </w:rPr>
              <w:tab/>
            </w:r>
            <w:r w:rsidR="00BC47E1">
              <w:rPr>
                <w:noProof/>
                <w:webHidden/>
              </w:rPr>
              <w:fldChar w:fldCharType="begin"/>
            </w:r>
            <w:r w:rsidR="00BC47E1">
              <w:rPr>
                <w:noProof/>
                <w:webHidden/>
              </w:rPr>
              <w:instrText xml:space="preserve"> PAGEREF _Toc172458242 \h </w:instrText>
            </w:r>
            <w:r w:rsidR="00BC47E1">
              <w:rPr>
                <w:noProof/>
                <w:webHidden/>
              </w:rPr>
            </w:r>
            <w:r w:rsidR="00BC47E1">
              <w:rPr>
                <w:noProof/>
                <w:webHidden/>
              </w:rPr>
              <w:fldChar w:fldCharType="separate"/>
            </w:r>
            <w:r w:rsidR="00BC47E1">
              <w:rPr>
                <w:noProof/>
                <w:webHidden/>
              </w:rPr>
              <w:t>3</w:t>
            </w:r>
            <w:r w:rsidR="00BC47E1">
              <w:rPr>
                <w:noProof/>
                <w:webHidden/>
              </w:rPr>
              <w:fldChar w:fldCharType="end"/>
            </w:r>
          </w:hyperlink>
        </w:p>
        <w:p w14:paraId="0C3F4880" w14:textId="392547AB" w:rsidR="00BC47E1" w:rsidRDefault="0039487A">
          <w:pPr>
            <w:pStyle w:val="TDC2"/>
            <w:tabs>
              <w:tab w:val="right" w:leader="dot" w:pos="9678"/>
            </w:tabs>
            <w:rPr>
              <w:rFonts w:asciiTheme="minorHAnsi" w:eastAsiaTheme="minorEastAsia" w:hAnsiTheme="minorHAnsi" w:cstheme="minorBidi"/>
              <w:noProof/>
              <w:lang w:eastAsia="es-MX"/>
            </w:rPr>
          </w:pPr>
          <w:hyperlink w:anchor="_Toc172458243" w:history="1">
            <w:r w:rsidR="00BC47E1" w:rsidRPr="007244FF">
              <w:rPr>
                <w:rStyle w:val="Hipervnculo"/>
                <w:rFonts w:ascii="Arial" w:hAnsi="Arial" w:cs="Arial"/>
                <w:b/>
                <w:noProof/>
              </w:rPr>
              <w:t>3. Organización y Objeto Social:</w:t>
            </w:r>
            <w:r w:rsidR="00BC47E1">
              <w:rPr>
                <w:noProof/>
                <w:webHidden/>
              </w:rPr>
              <w:tab/>
            </w:r>
            <w:r w:rsidR="00BC47E1">
              <w:rPr>
                <w:noProof/>
                <w:webHidden/>
              </w:rPr>
              <w:fldChar w:fldCharType="begin"/>
            </w:r>
            <w:r w:rsidR="00BC47E1">
              <w:rPr>
                <w:noProof/>
                <w:webHidden/>
              </w:rPr>
              <w:instrText xml:space="preserve"> PAGEREF _Toc172458243 \h </w:instrText>
            </w:r>
            <w:r w:rsidR="00BC47E1">
              <w:rPr>
                <w:noProof/>
                <w:webHidden/>
              </w:rPr>
            </w:r>
            <w:r w:rsidR="00BC47E1">
              <w:rPr>
                <w:noProof/>
                <w:webHidden/>
              </w:rPr>
              <w:fldChar w:fldCharType="separate"/>
            </w:r>
            <w:r w:rsidR="00BC47E1">
              <w:rPr>
                <w:noProof/>
                <w:webHidden/>
              </w:rPr>
              <w:t>3</w:t>
            </w:r>
            <w:r w:rsidR="00BC47E1">
              <w:rPr>
                <w:noProof/>
                <w:webHidden/>
              </w:rPr>
              <w:fldChar w:fldCharType="end"/>
            </w:r>
          </w:hyperlink>
        </w:p>
        <w:p w14:paraId="72CD18F5" w14:textId="18EC6E89" w:rsidR="00BC47E1" w:rsidRDefault="0039487A">
          <w:pPr>
            <w:pStyle w:val="TDC2"/>
            <w:tabs>
              <w:tab w:val="right" w:leader="dot" w:pos="9678"/>
            </w:tabs>
            <w:rPr>
              <w:rFonts w:asciiTheme="minorHAnsi" w:eastAsiaTheme="minorEastAsia" w:hAnsiTheme="minorHAnsi" w:cstheme="minorBidi"/>
              <w:noProof/>
              <w:lang w:eastAsia="es-MX"/>
            </w:rPr>
          </w:pPr>
          <w:hyperlink w:anchor="_Toc172458244" w:history="1">
            <w:r w:rsidR="00BC47E1" w:rsidRPr="007244FF">
              <w:rPr>
                <w:rStyle w:val="Hipervnculo"/>
                <w:rFonts w:ascii="Arial" w:hAnsi="Arial" w:cs="Arial"/>
                <w:b/>
                <w:noProof/>
              </w:rPr>
              <w:t>4. Bases de Preparación de los Estados Financieros:</w:t>
            </w:r>
            <w:r w:rsidR="00BC47E1">
              <w:rPr>
                <w:noProof/>
                <w:webHidden/>
              </w:rPr>
              <w:tab/>
            </w:r>
            <w:r w:rsidR="00BC47E1">
              <w:rPr>
                <w:noProof/>
                <w:webHidden/>
              </w:rPr>
              <w:fldChar w:fldCharType="begin"/>
            </w:r>
            <w:r w:rsidR="00BC47E1">
              <w:rPr>
                <w:noProof/>
                <w:webHidden/>
              </w:rPr>
              <w:instrText xml:space="preserve"> PAGEREF _Toc172458244 \h </w:instrText>
            </w:r>
            <w:r w:rsidR="00BC47E1">
              <w:rPr>
                <w:noProof/>
                <w:webHidden/>
              </w:rPr>
            </w:r>
            <w:r w:rsidR="00BC47E1">
              <w:rPr>
                <w:noProof/>
                <w:webHidden/>
              </w:rPr>
              <w:fldChar w:fldCharType="separate"/>
            </w:r>
            <w:r w:rsidR="00BC47E1">
              <w:rPr>
                <w:noProof/>
                <w:webHidden/>
              </w:rPr>
              <w:t>5</w:t>
            </w:r>
            <w:r w:rsidR="00BC47E1">
              <w:rPr>
                <w:noProof/>
                <w:webHidden/>
              </w:rPr>
              <w:fldChar w:fldCharType="end"/>
            </w:r>
          </w:hyperlink>
        </w:p>
        <w:p w14:paraId="414373A1" w14:textId="67826AB5" w:rsidR="00BC47E1" w:rsidRDefault="0039487A">
          <w:pPr>
            <w:pStyle w:val="TDC2"/>
            <w:tabs>
              <w:tab w:val="right" w:leader="dot" w:pos="9678"/>
            </w:tabs>
            <w:rPr>
              <w:rFonts w:asciiTheme="minorHAnsi" w:eastAsiaTheme="minorEastAsia" w:hAnsiTheme="minorHAnsi" w:cstheme="minorBidi"/>
              <w:noProof/>
              <w:lang w:eastAsia="es-MX"/>
            </w:rPr>
          </w:pPr>
          <w:hyperlink w:anchor="_Toc172458245" w:history="1">
            <w:r w:rsidR="00BC47E1" w:rsidRPr="007244FF">
              <w:rPr>
                <w:rStyle w:val="Hipervnculo"/>
                <w:rFonts w:ascii="Arial" w:hAnsi="Arial" w:cs="Arial"/>
                <w:b/>
                <w:noProof/>
              </w:rPr>
              <w:t>5. Políticas de Contabilidad Significativas:</w:t>
            </w:r>
            <w:r w:rsidR="00BC47E1">
              <w:rPr>
                <w:noProof/>
                <w:webHidden/>
              </w:rPr>
              <w:tab/>
            </w:r>
            <w:r w:rsidR="00BC47E1">
              <w:rPr>
                <w:noProof/>
                <w:webHidden/>
              </w:rPr>
              <w:fldChar w:fldCharType="begin"/>
            </w:r>
            <w:r w:rsidR="00BC47E1">
              <w:rPr>
                <w:noProof/>
                <w:webHidden/>
              </w:rPr>
              <w:instrText xml:space="preserve"> PAGEREF _Toc172458245 \h </w:instrText>
            </w:r>
            <w:r w:rsidR="00BC47E1">
              <w:rPr>
                <w:noProof/>
                <w:webHidden/>
              </w:rPr>
            </w:r>
            <w:r w:rsidR="00BC47E1">
              <w:rPr>
                <w:noProof/>
                <w:webHidden/>
              </w:rPr>
              <w:fldChar w:fldCharType="separate"/>
            </w:r>
            <w:r w:rsidR="00BC47E1">
              <w:rPr>
                <w:noProof/>
                <w:webHidden/>
              </w:rPr>
              <w:t>7</w:t>
            </w:r>
            <w:r w:rsidR="00BC47E1">
              <w:rPr>
                <w:noProof/>
                <w:webHidden/>
              </w:rPr>
              <w:fldChar w:fldCharType="end"/>
            </w:r>
          </w:hyperlink>
        </w:p>
        <w:p w14:paraId="53B7AE72" w14:textId="5383A5F3" w:rsidR="00BC47E1" w:rsidRDefault="0039487A">
          <w:pPr>
            <w:pStyle w:val="TDC2"/>
            <w:tabs>
              <w:tab w:val="right" w:leader="dot" w:pos="9678"/>
            </w:tabs>
            <w:rPr>
              <w:rFonts w:asciiTheme="minorHAnsi" w:eastAsiaTheme="minorEastAsia" w:hAnsiTheme="minorHAnsi" w:cstheme="minorBidi"/>
              <w:noProof/>
              <w:lang w:eastAsia="es-MX"/>
            </w:rPr>
          </w:pPr>
          <w:hyperlink w:anchor="_Toc172458246" w:history="1">
            <w:r w:rsidR="00BC47E1" w:rsidRPr="007244FF">
              <w:rPr>
                <w:rStyle w:val="Hipervnculo"/>
                <w:rFonts w:ascii="Arial" w:hAnsi="Arial" w:cs="Arial"/>
                <w:b/>
                <w:noProof/>
              </w:rPr>
              <w:t>6. Posición en Moneda Extranjera y Protección por Riesgo Cambiario:</w:t>
            </w:r>
            <w:r w:rsidR="00BC47E1">
              <w:rPr>
                <w:noProof/>
                <w:webHidden/>
              </w:rPr>
              <w:tab/>
            </w:r>
            <w:r w:rsidR="00BC47E1">
              <w:rPr>
                <w:noProof/>
                <w:webHidden/>
              </w:rPr>
              <w:fldChar w:fldCharType="begin"/>
            </w:r>
            <w:r w:rsidR="00BC47E1">
              <w:rPr>
                <w:noProof/>
                <w:webHidden/>
              </w:rPr>
              <w:instrText xml:space="preserve"> PAGEREF _Toc172458246 \h </w:instrText>
            </w:r>
            <w:r w:rsidR="00BC47E1">
              <w:rPr>
                <w:noProof/>
                <w:webHidden/>
              </w:rPr>
            </w:r>
            <w:r w:rsidR="00BC47E1">
              <w:rPr>
                <w:noProof/>
                <w:webHidden/>
              </w:rPr>
              <w:fldChar w:fldCharType="separate"/>
            </w:r>
            <w:r w:rsidR="00BC47E1">
              <w:rPr>
                <w:noProof/>
                <w:webHidden/>
              </w:rPr>
              <w:t>8</w:t>
            </w:r>
            <w:r w:rsidR="00BC47E1">
              <w:rPr>
                <w:noProof/>
                <w:webHidden/>
              </w:rPr>
              <w:fldChar w:fldCharType="end"/>
            </w:r>
          </w:hyperlink>
        </w:p>
        <w:p w14:paraId="48AC25C7" w14:textId="5446D72B" w:rsidR="00BC47E1" w:rsidRDefault="0039487A">
          <w:pPr>
            <w:pStyle w:val="TDC2"/>
            <w:tabs>
              <w:tab w:val="right" w:leader="dot" w:pos="9678"/>
            </w:tabs>
            <w:rPr>
              <w:rFonts w:asciiTheme="minorHAnsi" w:eastAsiaTheme="minorEastAsia" w:hAnsiTheme="minorHAnsi" w:cstheme="minorBidi"/>
              <w:noProof/>
              <w:lang w:eastAsia="es-MX"/>
            </w:rPr>
          </w:pPr>
          <w:hyperlink w:anchor="_Toc172458247" w:history="1">
            <w:r w:rsidR="00BC47E1" w:rsidRPr="007244FF">
              <w:rPr>
                <w:rStyle w:val="Hipervnculo"/>
                <w:rFonts w:ascii="Arial" w:hAnsi="Arial" w:cs="Arial"/>
                <w:b/>
                <w:noProof/>
              </w:rPr>
              <w:t>7. Reporte Analítico del Activo:</w:t>
            </w:r>
            <w:r w:rsidR="00BC47E1">
              <w:rPr>
                <w:noProof/>
                <w:webHidden/>
              </w:rPr>
              <w:tab/>
            </w:r>
            <w:r w:rsidR="00BC47E1">
              <w:rPr>
                <w:noProof/>
                <w:webHidden/>
              </w:rPr>
              <w:fldChar w:fldCharType="begin"/>
            </w:r>
            <w:r w:rsidR="00BC47E1">
              <w:rPr>
                <w:noProof/>
                <w:webHidden/>
              </w:rPr>
              <w:instrText xml:space="preserve"> PAGEREF _Toc172458247 \h </w:instrText>
            </w:r>
            <w:r w:rsidR="00BC47E1">
              <w:rPr>
                <w:noProof/>
                <w:webHidden/>
              </w:rPr>
            </w:r>
            <w:r w:rsidR="00BC47E1">
              <w:rPr>
                <w:noProof/>
                <w:webHidden/>
              </w:rPr>
              <w:fldChar w:fldCharType="separate"/>
            </w:r>
            <w:r w:rsidR="00BC47E1">
              <w:rPr>
                <w:noProof/>
                <w:webHidden/>
              </w:rPr>
              <w:t>9</w:t>
            </w:r>
            <w:r w:rsidR="00BC47E1">
              <w:rPr>
                <w:noProof/>
                <w:webHidden/>
              </w:rPr>
              <w:fldChar w:fldCharType="end"/>
            </w:r>
          </w:hyperlink>
        </w:p>
        <w:p w14:paraId="0F321F62" w14:textId="1E13902F" w:rsidR="00BC47E1" w:rsidRDefault="0039487A">
          <w:pPr>
            <w:pStyle w:val="TDC2"/>
            <w:tabs>
              <w:tab w:val="right" w:leader="dot" w:pos="9678"/>
            </w:tabs>
            <w:rPr>
              <w:rFonts w:asciiTheme="minorHAnsi" w:eastAsiaTheme="minorEastAsia" w:hAnsiTheme="minorHAnsi" w:cstheme="minorBidi"/>
              <w:noProof/>
              <w:lang w:eastAsia="es-MX"/>
            </w:rPr>
          </w:pPr>
          <w:hyperlink w:anchor="_Toc172458248" w:history="1">
            <w:r w:rsidR="00BC47E1" w:rsidRPr="007244FF">
              <w:rPr>
                <w:rStyle w:val="Hipervnculo"/>
                <w:rFonts w:ascii="Arial" w:hAnsi="Arial" w:cs="Arial"/>
                <w:b/>
                <w:noProof/>
              </w:rPr>
              <w:t>8. Fideicomisos, Mandatos y Análogos:</w:t>
            </w:r>
            <w:r w:rsidR="00BC47E1">
              <w:rPr>
                <w:noProof/>
                <w:webHidden/>
              </w:rPr>
              <w:tab/>
            </w:r>
            <w:r w:rsidR="00BC47E1">
              <w:rPr>
                <w:noProof/>
                <w:webHidden/>
              </w:rPr>
              <w:fldChar w:fldCharType="begin"/>
            </w:r>
            <w:r w:rsidR="00BC47E1">
              <w:rPr>
                <w:noProof/>
                <w:webHidden/>
              </w:rPr>
              <w:instrText xml:space="preserve"> PAGEREF _Toc172458248 \h </w:instrText>
            </w:r>
            <w:r w:rsidR="00BC47E1">
              <w:rPr>
                <w:noProof/>
                <w:webHidden/>
              </w:rPr>
            </w:r>
            <w:r w:rsidR="00BC47E1">
              <w:rPr>
                <w:noProof/>
                <w:webHidden/>
              </w:rPr>
              <w:fldChar w:fldCharType="separate"/>
            </w:r>
            <w:r w:rsidR="00BC47E1">
              <w:rPr>
                <w:noProof/>
                <w:webHidden/>
              </w:rPr>
              <w:t>10</w:t>
            </w:r>
            <w:r w:rsidR="00BC47E1">
              <w:rPr>
                <w:noProof/>
                <w:webHidden/>
              </w:rPr>
              <w:fldChar w:fldCharType="end"/>
            </w:r>
          </w:hyperlink>
        </w:p>
        <w:p w14:paraId="10EAAF26" w14:textId="2DCF204E" w:rsidR="00BC47E1" w:rsidRDefault="0039487A">
          <w:pPr>
            <w:pStyle w:val="TDC2"/>
            <w:tabs>
              <w:tab w:val="right" w:leader="dot" w:pos="9678"/>
            </w:tabs>
            <w:rPr>
              <w:rFonts w:asciiTheme="minorHAnsi" w:eastAsiaTheme="minorEastAsia" w:hAnsiTheme="minorHAnsi" w:cstheme="minorBidi"/>
              <w:noProof/>
              <w:lang w:eastAsia="es-MX"/>
            </w:rPr>
          </w:pPr>
          <w:hyperlink w:anchor="_Toc172458249" w:history="1">
            <w:r w:rsidR="00BC47E1" w:rsidRPr="007244FF">
              <w:rPr>
                <w:rStyle w:val="Hipervnculo"/>
                <w:rFonts w:ascii="Arial" w:hAnsi="Arial" w:cs="Arial"/>
                <w:b/>
                <w:noProof/>
              </w:rPr>
              <w:t>9. Reporte de la Recaudación:</w:t>
            </w:r>
            <w:r w:rsidR="00BC47E1">
              <w:rPr>
                <w:noProof/>
                <w:webHidden/>
              </w:rPr>
              <w:tab/>
            </w:r>
            <w:r w:rsidR="00BC47E1">
              <w:rPr>
                <w:noProof/>
                <w:webHidden/>
              </w:rPr>
              <w:fldChar w:fldCharType="begin"/>
            </w:r>
            <w:r w:rsidR="00BC47E1">
              <w:rPr>
                <w:noProof/>
                <w:webHidden/>
              </w:rPr>
              <w:instrText xml:space="preserve"> PAGEREF _Toc172458249 \h </w:instrText>
            </w:r>
            <w:r w:rsidR="00BC47E1">
              <w:rPr>
                <w:noProof/>
                <w:webHidden/>
              </w:rPr>
            </w:r>
            <w:r w:rsidR="00BC47E1">
              <w:rPr>
                <w:noProof/>
                <w:webHidden/>
              </w:rPr>
              <w:fldChar w:fldCharType="separate"/>
            </w:r>
            <w:r w:rsidR="00BC47E1">
              <w:rPr>
                <w:noProof/>
                <w:webHidden/>
              </w:rPr>
              <w:t>11</w:t>
            </w:r>
            <w:r w:rsidR="00BC47E1">
              <w:rPr>
                <w:noProof/>
                <w:webHidden/>
              </w:rPr>
              <w:fldChar w:fldCharType="end"/>
            </w:r>
          </w:hyperlink>
        </w:p>
        <w:p w14:paraId="164DEF4B" w14:textId="5C61AF8F" w:rsidR="00BC47E1" w:rsidRDefault="0039487A">
          <w:pPr>
            <w:pStyle w:val="TDC2"/>
            <w:tabs>
              <w:tab w:val="right" w:leader="dot" w:pos="9678"/>
            </w:tabs>
            <w:rPr>
              <w:rFonts w:asciiTheme="minorHAnsi" w:eastAsiaTheme="minorEastAsia" w:hAnsiTheme="minorHAnsi" w:cstheme="minorBidi"/>
              <w:noProof/>
              <w:lang w:eastAsia="es-MX"/>
            </w:rPr>
          </w:pPr>
          <w:hyperlink w:anchor="_Toc172458250" w:history="1">
            <w:r w:rsidR="00BC47E1" w:rsidRPr="007244FF">
              <w:rPr>
                <w:rStyle w:val="Hipervnculo"/>
                <w:rFonts w:ascii="Arial" w:hAnsi="Arial" w:cs="Arial"/>
                <w:b/>
                <w:noProof/>
              </w:rPr>
              <w:t>10. Información sobre la Deuda y el Reporte Analítico de la Deuda:</w:t>
            </w:r>
            <w:r w:rsidR="00BC47E1">
              <w:rPr>
                <w:noProof/>
                <w:webHidden/>
              </w:rPr>
              <w:tab/>
            </w:r>
            <w:r w:rsidR="00BC47E1">
              <w:rPr>
                <w:noProof/>
                <w:webHidden/>
              </w:rPr>
              <w:fldChar w:fldCharType="begin"/>
            </w:r>
            <w:r w:rsidR="00BC47E1">
              <w:rPr>
                <w:noProof/>
                <w:webHidden/>
              </w:rPr>
              <w:instrText xml:space="preserve"> PAGEREF _Toc172458250 \h </w:instrText>
            </w:r>
            <w:r w:rsidR="00BC47E1">
              <w:rPr>
                <w:noProof/>
                <w:webHidden/>
              </w:rPr>
            </w:r>
            <w:r w:rsidR="00BC47E1">
              <w:rPr>
                <w:noProof/>
                <w:webHidden/>
              </w:rPr>
              <w:fldChar w:fldCharType="separate"/>
            </w:r>
            <w:r w:rsidR="00BC47E1">
              <w:rPr>
                <w:noProof/>
                <w:webHidden/>
              </w:rPr>
              <w:t>11</w:t>
            </w:r>
            <w:r w:rsidR="00BC47E1">
              <w:rPr>
                <w:noProof/>
                <w:webHidden/>
              </w:rPr>
              <w:fldChar w:fldCharType="end"/>
            </w:r>
          </w:hyperlink>
        </w:p>
        <w:p w14:paraId="46E1C359" w14:textId="4E8CF68B" w:rsidR="00BC47E1" w:rsidRDefault="0039487A">
          <w:pPr>
            <w:pStyle w:val="TDC2"/>
            <w:tabs>
              <w:tab w:val="right" w:leader="dot" w:pos="9678"/>
            </w:tabs>
            <w:rPr>
              <w:rFonts w:asciiTheme="minorHAnsi" w:eastAsiaTheme="minorEastAsia" w:hAnsiTheme="minorHAnsi" w:cstheme="minorBidi"/>
              <w:noProof/>
              <w:lang w:eastAsia="es-MX"/>
            </w:rPr>
          </w:pPr>
          <w:hyperlink w:anchor="_Toc172458251" w:history="1">
            <w:r w:rsidR="00BC47E1" w:rsidRPr="007244FF">
              <w:rPr>
                <w:rStyle w:val="Hipervnculo"/>
                <w:rFonts w:ascii="Arial" w:hAnsi="Arial" w:cs="Arial"/>
                <w:b/>
                <w:noProof/>
              </w:rPr>
              <w:t>11. Calificaciones otorgadas:</w:t>
            </w:r>
            <w:r w:rsidR="00BC47E1">
              <w:rPr>
                <w:noProof/>
                <w:webHidden/>
              </w:rPr>
              <w:tab/>
            </w:r>
            <w:r w:rsidR="00BC47E1">
              <w:rPr>
                <w:noProof/>
                <w:webHidden/>
              </w:rPr>
              <w:fldChar w:fldCharType="begin"/>
            </w:r>
            <w:r w:rsidR="00BC47E1">
              <w:rPr>
                <w:noProof/>
                <w:webHidden/>
              </w:rPr>
              <w:instrText xml:space="preserve"> PAGEREF _Toc172458251 \h </w:instrText>
            </w:r>
            <w:r w:rsidR="00BC47E1">
              <w:rPr>
                <w:noProof/>
                <w:webHidden/>
              </w:rPr>
            </w:r>
            <w:r w:rsidR="00BC47E1">
              <w:rPr>
                <w:noProof/>
                <w:webHidden/>
              </w:rPr>
              <w:fldChar w:fldCharType="separate"/>
            </w:r>
            <w:r w:rsidR="00BC47E1">
              <w:rPr>
                <w:noProof/>
                <w:webHidden/>
              </w:rPr>
              <w:t>11</w:t>
            </w:r>
            <w:r w:rsidR="00BC47E1">
              <w:rPr>
                <w:noProof/>
                <w:webHidden/>
              </w:rPr>
              <w:fldChar w:fldCharType="end"/>
            </w:r>
          </w:hyperlink>
        </w:p>
        <w:p w14:paraId="5E100286" w14:textId="07B5FA6B" w:rsidR="00BC47E1" w:rsidRDefault="0039487A">
          <w:pPr>
            <w:pStyle w:val="TDC2"/>
            <w:tabs>
              <w:tab w:val="right" w:leader="dot" w:pos="9678"/>
            </w:tabs>
            <w:rPr>
              <w:rFonts w:asciiTheme="minorHAnsi" w:eastAsiaTheme="minorEastAsia" w:hAnsiTheme="minorHAnsi" w:cstheme="minorBidi"/>
              <w:noProof/>
              <w:lang w:eastAsia="es-MX"/>
            </w:rPr>
          </w:pPr>
          <w:hyperlink w:anchor="_Toc172458252" w:history="1">
            <w:r w:rsidR="00BC47E1" w:rsidRPr="007244FF">
              <w:rPr>
                <w:rStyle w:val="Hipervnculo"/>
                <w:rFonts w:ascii="Arial" w:hAnsi="Arial" w:cs="Arial"/>
                <w:b/>
                <w:noProof/>
              </w:rPr>
              <w:t>12. Proceso de Mejora:</w:t>
            </w:r>
            <w:r w:rsidR="00BC47E1">
              <w:rPr>
                <w:noProof/>
                <w:webHidden/>
              </w:rPr>
              <w:tab/>
            </w:r>
            <w:r w:rsidR="00BC47E1">
              <w:rPr>
                <w:noProof/>
                <w:webHidden/>
              </w:rPr>
              <w:fldChar w:fldCharType="begin"/>
            </w:r>
            <w:r w:rsidR="00BC47E1">
              <w:rPr>
                <w:noProof/>
                <w:webHidden/>
              </w:rPr>
              <w:instrText xml:space="preserve"> PAGEREF _Toc172458252 \h </w:instrText>
            </w:r>
            <w:r w:rsidR="00BC47E1">
              <w:rPr>
                <w:noProof/>
                <w:webHidden/>
              </w:rPr>
            </w:r>
            <w:r w:rsidR="00BC47E1">
              <w:rPr>
                <w:noProof/>
                <w:webHidden/>
              </w:rPr>
              <w:fldChar w:fldCharType="separate"/>
            </w:r>
            <w:r w:rsidR="00BC47E1">
              <w:rPr>
                <w:noProof/>
                <w:webHidden/>
              </w:rPr>
              <w:t>11</w:t>
            </w:r>
            <w:r w:rsidR="00BC47E1">
              <w:rPr>
                <w:noProof/>
                <w:webHidden/>
              </w:rPr>
              <w:fldChar w:fldCharType="end"/>
            </w:r>
          </w:hyperlink>
        </w:p>
        <w:p w14:paraId="273DBCAD" w14:textId="2EB030A9" w:rsidR="00BC47E1" w:rsidRDefault="0039487A">
          <w:pPr>
            <w:pStyle w:val="TDC2"/>
            <w:tabs>
              <w:tab w:val="right" w:leader="dot" w:pos="9678"/>
            </w:tabs>
            <w:rPr>
              <w:rFonts w:asciiTheme="minorHAnsi" w:eastAsiaTheme="minorEastAsia" w:hAnsiTheme="minorHAnsi" w:cstheme="minorBidi"/>
              <w:noProof/>
              <w:lang w:eastAsia="es-MX"/>
            </w:rPr>
          </w:pPr>
          <w:hyperlink w:anchor="_Toc172458253" w:history="1">
            <w:r w:rsidR="00BC47E1" w:rsidRPr="007244FF">
              <w:rPr>
                <w:rStyle w:val="Hipervnculo"/>
                <w:rFonts w:ascii="Arial" w:hAnsi="Arial" w:cs="Arial"/>
                <w:b/>
                <w:noProof/>
              </w:rPr>
              <w:t>13. Información por Segmentos:</w:t>
            </w:r>
            <w:r w:rsidR="00BC47E1">
              <w:rPr>
                <w:noProof/>
                <w:webHidden/>
              </w:rPr>
              <w:tab/>
            </w:r>
            <w:r w:rsidR="00BC47E1">
              <w:rPr>
                <w:noProof/>
                <w:webHidden/>
              </w:rPr>
              <w:fldChar w:fldCharType="begin"/>
            </w:r>
            <w:r w:rsidR="00BC47E1">
              <w:rPr>
                <w:noProof/>
                <w:webHidden/>
              </w:rPr>
              <w:instrText xml:space="preserve"> PAGEREF _Toc172458253 \h </w:instrText>
            </w:r>
            <w:r w:rsidR="00BC47E1">
              <w:rPr>
                <w:noProof/>
                <w:webHidden/>
              </w:rPr>
            </w:r>
            <w:r w:rsidR="00BC47E1">
              <w:rPr>
                <w:noProof/>
                <w:webHidden/>
              </w:rPr>
              <w:fldChar w:fldCharType="separate"/>
            </w:r>
            <w:r w:rsidR="00BC47E1">
              <w:rPr>
                <w:noProof/>
                <w:webHidden/>
              </w:rPr>
              <w:t>12</w:t>
            </w:r>
            <w:r w:rsidR="00BC47E1">
              <w:rPr>
                <w:noProof/>
                <w:webHidden/>
              </w:rPr>
              <w:fldChar w:fldCharType="end"/>
            </w:r>
          </w:hyperlink>
        </w:p>
        <w:p w14:paraId="067C0534" w14:textId="54CAF399" w:rsidR="00BC47E1" w:rsidRDefault="0039487A">
          <w:pPr>
            <w:pStyle w:val="TDC2"/>
            <w:tabs>
              <w:tab w:val="right" w:leader="dot" w:pos="9678"/>
            </w:tabs>
            <w:rPr>
              <w:rFonts w:asciiTheme="minorHAnsi" w:eastAsiaTheme="minorEastAsia" w:hAnsiTheme="minorHAnsi" w:cstheme="minorBidi"/>
              <w:noProof/>
              <w:lang w:eastAsia="es-MX"/>
            </w:rPr>
          </w:pPr>
          <w:hyperlink w:anchor="_Toc172458254" w:history="1">
            <w:r w:rsidR="00BC47E1" w:rsidRPr="007244FF">
              <w:rPr>
                <w:rStyle w:val="Hipervnculo"/>
                <w:rFonts w:ascii="Arial" w:hAnsi="Arial" w:cs="Arial"/>
                <w:b/>
                <w:noProof/>
              </w:rPr>
              <w:t>14. Eventos Posteriores al Cierre:</w:t>
            </w:r>
            <w:r w:rsidR="00BC47E1">
              <w:rPr>
                <w:noProof/>
                <w:webHidden/>
              </w:rPr>
              <w:tab/>
            </w:r>
            <w:r w:rsidR="00BC47E1">
              <w:rPr>
                <w:noProof/>
                <w:webHidden/>
              </w:rPr>
              <w:fldChar w:fldCharType="begin"/>
            </w:r>
            <w:r w:rsidR="00BC47E1">
              <w:rPr>
                <w:noProof/>
                <w:webHidden/>
              </w:rPr>
              <w:instrText xml:space="preserve"> PAGEREF _Toc172458254 \h </w:instrText>
            </w:r>
            <w:r w:rsidR="00BC47E1">
              <w:rPr>
                <w:noProof/>
                <w:webHidden/>
              </w:rPr>
            </w:r>
            <w:r w:rsidR="00BC47E1">
              <w:rPr>
                <w:noProof/>
                <w:webHidden/>
              </w:rPr>
              <w:fldChar w:fldCharType="separate"/>
            </w:r>
            <w:r w:rsidR="00BC47E1">
              <w:rPr>
                <w:noProof/>
                <w:webHidden/>
              </w:rPr>
              <w:t>12</w:t>
            </w:r>
            <w:r w:rsidR="00BC47E1">
              <w:rPr>
                <w:noProof/>
                <w:webHidden/>
              </w:rPr>
              <w:fldChar w:fldCharType="end"/>
            </w:r>
          </w:hyperlink>
        </w:p>
        <w:p w14:paraId="5EE052E3" w14:textId="78D9BDBE" w:rsidR="00BC47E1" w:rsidRDefault="0039487A">
          <w:pPr>
            <w:pStyle w:val="TDC2"/>
            <w:tabs>
              <w:tab w:val="right" w:leader="dot" w:pos="9678"/>
            </w:tabs>
            <w:rPr>
              <w:rFonts w:asciiTheme="minorHAnsi" w:eastAsiaTheme="minorEastAsia" w:hAnsiTheme="minorHAnsi" w:cstheme="minorBidi"/>
              <w:noProof/>
              <w:lang w:eastAsia="es-MX"/>
            </w:rPr>
          </w:pPr>
          <w:hyperlink w:anchor="_Toc172458255" w:history="1">
            <w:r w:rsidR="00BC47E1" w:rsidRPr="007244FF">
              <w:rPr>
                <w:rStyle w:val="Hipervnculo"/>
                <w:rFonts w:ascii="Arial" w:hAnsi="Arial" w:cs="Arial"/>
                <w:b/>
                <w:noProof/>
              </w:rPr>
              <w:t>15. Partes Relacionadas:</w:t>
            </w:r>
            <w:r w:rsidR="00BC47E1">
              <w:rPr>
                <w:noProof/>
                <w:webHidden/>
              </w:rPr>
              <w:tab/>
            </w:r>
            <w:r w:rsidR="00BC47E1">
              <w:rPr>
                <w:noProof/>
                <w:webHidden/>
              </w:rPr>
              <w:fldChar w:fldCharType="begin"/>
            </w:r>
            <w:r w:rsidR="00BC47E1">
              <w:rPr>
                <w:noProof/>
                <w:webHidden/>
              </w:rPr>
              <w:instrText xml:space="preserve"> PAGEREF _Toc172458255 \h </w:instrText>
            </w:r>
            <w:r w:rsidR="00BC47E1">
              <w:rPr>
                <w:noProof/>
                <w:webHidden/>
              </w:rPr>
            </w:r>
            <w:r w:rsidR="00BC47E1">
              <w:rPr>
                <w:noProof/>
                <w:webHidden/>
              </w:rPr>
              <w:fldChar w:fldCharType="separate"/>
            </w:r>
            <w:r w:rsidR="00BC47E1">
              <w:rPr>
                <w:noProof/>
                <w:webHidden/>
              </w:rPr>
              <w:t>12</w:t>
            </w:r>
            <w:r w:rsidR="00BC47E1">
              <w:rPr>
                <w:noProof/>
                <w:webHidden/>
              </w:rPr>
              <w:fldChar w:fldCharType="end"/>
            </w:r>
          </w:hyperlink>
        </w:p>
        <w:p w14:paraId="5ED8B4BE" w14:textId="49CB77D5" w:rsidR="00BC47E1" w:rsidRDefault="0039487A">
          <w:pPr>
            <w:pStyle w:val="TDC2"/>
            <w:tabs>
              <w:tab w:val="right" w:leader="dot" w:pos="9678"/>
            </w:tabs>
            <w:rPr>
              <w:rFonts w:asciiTheme="minorHAnsi" w:eastAsiaTheme="minorEastAsia" w:hAnsiTheme="minorHAnsi" w:cstheme="minorBidi"/>
              <w:noProof/>
              <w:lang w:eastAsia="es-MX"/>
            </w:rPr>
          </w:pPr>
          <w:hyperlink w:anchor="_Toc172458256" w:history="1">
            <w:r w:rsidR="00BC47E1" w:rsidRPr="007244FF">
              <w:rPr>
                <w:rStyle w:val="Hipervnculo"/>
                <w:rFonts w:ascii="Arial" w:hAnsi="Arial" w:cs="Arial"/>
                <w:b/>
                <w:noProof/>
              </w:rPr>
              <w:t>16. Responsabilidad Sobre la Presentación Razonable de la Información Contable:</w:t>
            </w:r>
            <w:r w:rsidR="00BC47E1">
              <w:rPr>
                <w:noProof/>
                <w:webHidden/>
              </w:rPr>
              <w:tab/>
            </w:r>
            <w:r w:rsidR="00BC47E1">
              <w:rPr>
                <w:noProof/>
                <w:webHidden/>
              </w:rPr>
              <w:fldChar w:fldCharType="begin"/>
            </w:r>
            <w:r w:rsidR="00BC47E1">
              <w:rPr>
                <w:noProof/>
                <w:webHidden/>
              </w:rPr>
              <w:instrText xml:space="preserve"> PAGEREF _Toc172458256 \h </w:instrText>
            </w:r>
            <w:r w:rsidR="00BC47E1">
              <w:rPr>
                <w:noProof/>
                <w:webHidden/>
              </w:rPr>
            </w:r>
            <w:r w:rsidR="00BC47E1">
              <w:rPr>
                <w:noProof/>
                <w:webHidden/>
              </w:rPr>
              <w:fldChar w:fldCharType="separate"/>
            </w:r>
            <w:r w:rsidR="00BC47E1">
              <w:rPr>
                <w:noProof/>
                <w:webHidden/>
              </w:rPr>
              <w:t>13</w:t>
            </w:r>
            <w:r w:rsidR="00BC47E1">
              <w:rPr>
                <w:noProof/>
                <w:webHidden/>
              </w:rPr>
              <w:fldChar w:fldCharType="end"/>
            </w:r>
          </w:hyperlink>
        </w:p>
        <w:p w14:paraId="21A6C2CB" w14:textId="1E7D66F9" w:rsidR="007D1E76" w:rsidRPr="00933580" w:rsidRDefault="006B7F65" w:rsidP="00933580">
          <w:pPr>
            <w:rPr>
              <w:rFonts w:ascii="Arial" w:hAnsi="Arial" w:cs="Arial"/>
              <w:b/>
              <w:bCs/>
              <w:lang w:val="es-ES"/>
            </w:rPr>
          </w:pPr>
          <w:r w:rsidRPr="00D378E7">
            <w:rPr>
              <w:rFonts w:ascii="Arial" w:hAnsi="Arial" w:cs="Arial"/>
              <w:b/>
              <w:bCs/>
              <w:lang w:val="es-ES"/>
            </w:rPr>
            <w:fldChar w:fldCharType="end"/>
          </w:r>
        </w:p>
      </w:sdtContent>
    </w:sdt>
    <w:p w14:paraId="158BB433" w14:textId="48FC9F72" w:rsidR="007D1E76" w:rsidRPr="00D378E7" w:rsidRDefault="007D1E76" w:rsidP="00D378E7">
      <w:pPr>
        <w:pStyle w:val="Ttulo2"/>
        <w:jc w:val="both"/>
        <w:rPr>
          <w:rFonts w:ascii="Arial" w:hAnsi="Arial" w:cs="Arial"/>
          <w:b/>
          <w:color w:val="auto"/>
          <w:sz w:val="22"/>
          <w:szCs w:val="22"/>
        </w:rPr>
      </w:pPr>
      <w:bookmarkStart w:id="1" w:name="_Toc172458241"/>
      <w:r w:rsidRPr="00D378E7">
        <w:rPr>
          <w:rFonts w:ascii="Arial" w:hAnsi="Arial" w:cs="Arial"/>
          <w:b/>
          <w:color w:val="auto"/>
          <w:sz w:val="22"/>
          <w:szCs w:val="22"/>
        </w:rPr>
        <w:t xml:space="preserve">1. </w:t>
      </w:r>
      <w:r w:rsidR="00C91F6D" w:rsidRPr="00D378E7">
        <w:rPr>
          <w:rFonts w:ascii="Arial" w:hAnsi="Arial" w:cs="Arial"/>
          <w:b/>
          <w:color w:val="auto"/>
          <w:sz w:val="22"/>
          <w:szCs w:val="22"/>
        </w:rPr>
        <w:t>Autorización e Historia:</w:t>
      </w:r>
      <w:bookmarkEnd w:id="1"/>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3E6C5D1A" w14:textId="77777777" w:rsidR="00C91F6D" w:rsidRPr="00D378E7" w:rsidRDefault="00C91F6D" w:rsidP="00C91F6D">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5E3C9266" w14:textId="77777777" w:rsidR="00C91F6D" w:rsidRPr="00D378E7" w:rsidRDefault="00C91F6D" w:rsidP="00C91F6D">
      <w:pPr>
        <w:tabs>
          <w:tab w:val="left" w:leader="underscore" w:pos="9639"/>
        </w:tabs>
        <w:spacing w:after="0" w:line="240" w:lineRule="auto"/>
        <w:jc w:val="both"/>
        <w:rPr>
          <w:rFonts w:ascii="Arial" w:hAnsi="Arial" w:cs="Arial"/>
        </w:rPr>
      </w:pPr>
    </w:p>
    <w:p w14:paraId="54C938BB" w14:textId="77777777" w:rsidR="00C91F6D" w:rsidRPr="00D378E7" w:rsidRDefault="00C91F6D" w:rsidP="00C91F6D">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46924A6E" w14:textId="77777777" w:rsidR="00C91F6D" w:rsidRPr="00D378E7" w:rsidRDefault="00C91F6D" w:rsidP="00C91F6D">
      <w:pPr>
        <w:spacing w:after="0" w:line="240" w:lineRule="auto"/>
        <w:jc w:val="both"/>
        <w:rPr>
          <w:rFonts w:ascii="Arial" w:eastAsia="Times New Roman" w:hAnsi="Arial" w:cs="Arial"/>
          <w:lang w:eastAsia="es-MX"/>
        </w:rPr>
      </w:pPr>
    </w:p>
    <w:p w14:paraId="753E3865" w14:textId="77777777" w:rsidR="00C91F6D" w:rsidRPr="00D378E7" w:rsidRDefault="00C91F6D" w:rsidP="00C91F6D">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F06841B" w14:textId="77777777" w:rsidR="00C91F6D" w:rsidRPr="00D378E7" w:rsidRDefault="00C91F6D" w:rsidP="00C91F6D">
      <w:pPr>
        <w:tabs>
          <w:tab w:val="left" w:leader="underscore" w:pos="9639"/>
        </w:tabs>
        <w:spacing w:after="0" w:line="240" w:lineRule="auto"/>
        <w:jc w:val="both"/>
        <w:rPr>
          <w:rFonts w:ascii="Arial" w:hAnsi="Arial" w:cs="Arial"/>
        </w:rPr>
      </w:pPr>
    </w:p>
    <w:p w14:paraId="6807051B" w14:textId="77777777" w:rsidR="00C91F6D" w:rsidRPr="00D378E7" w:rsidRDefault="00C91F6D" w:rsidP="00C91F6D">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705BBC0A" w14:textId="77777777" w:rsidR="00C91F6D" w:rsidRPr="00D378E7" w:rsidRDefault="00C91F6D" w:rsidP="00C91F6D">
      <w:pPr>
        <w:tabs>
          <w:tab w:val="left" w:leader="underscore" w:pos="9639"/>
        </w:tabs>
        <w:spacing w:after="0" w:line="240" w:lineRule="auto"/>
        <w:jc w:val="both"/>
        <w:rPr>
          <w:rFonts w:ascii="Arial" w:hAnsi="Arial" w:cs="Arial"/>
        </w:rPr>
      </w:pPr>
    </w:p>
    <w:p w14:paraId="0A49C6AB" w14:textId="77777777" w:rsidR="00C91F6D" w:rsidRDefault="00C91F6D" w:rsidP="00C91F6D">
      <w:pPr>
        <w:tabs>
          <w:tab w:val="left" w:leader="underscore" w:pos="9639"/>
        </w:tabs>
        <w:spacing w:after="0" w:line="240" w:lineRule="auto"/>
        <w:jc w:val="both"/>
        <w:rPr>
          <w:rFonts w:ascii="Arial" w:hAnsi="Arial" w:cs="Arial"/>
        </w:rPr>
      </w:pPr>
    </w:p>
    <w:p w14:paraId="4B574B7D" w14:textId="77777777" w:rsidR="00C91F6D" w:rsidRDefault="00C91F6D" w:rsidP="00C91F6D">
      <w:pPr>
        <w:tabs>
          <w:tab w:val="left" w:leader="underscore" w:pos="9639"/>
        </w:tabs>
        <w:spacing w:after="0" w:line="240" w:lineRule="auto"/>
        <w:jc w:val="both"/>
        <w:rPr>
          <w:rFonts w:ascii="Arial" w:hAnsi="Arial" w:cs="Arial"/>
        </w:rPr>
      </w:pPr>
    </w:p>
    <w:p w14:paraId="6EF7CB2E" w14:textId="77777777" w:rsidR="00C91F6D" w:rsidRPr="00D378E7" w:rsidRDefault="00C91F6D" w:rsidP="00C91F6D">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Pr>
          <w:rFonts w:ascii="Arial" w:hAnsi="Arial" w:cs="Arial"/>
        </w:rPr>
        <w:t xml:space="preserve">Red Móvil </w:t>
      </w:r>
      <w:r w:rsidRPr="00D378E7">
        <w:rPr>
          <w:rFonts w:ascii="Arial" w:hAnsi="Arial" w:cs="Arial"/>
        </w:rPr>
        <w:t xml:space="preserve">en la institución </w:t>
      </w:r>
      <w:r>
        <w:rPr>
          <w:rFonts w:ascii="Arial" w:hAnsi="Arial" w:cs="Arial"/>
        </w:rPr>
        <w:t>como a</w:t>
      </w:r>
      <w:r w:rsidRPr="005B6635">
        <w:rPr>
          <w:rFonts w:ascii="Arial" w:hAnsi="Arial" w:cs="Arial"/>
        </w:rPr>
        <w:t>poyo</w:t>
      </w:r>
      <w:r>
        <w:rPr>
          <w:rFonts w:ascii="Arial" w:hAnsi="Arial" w:cs="Arial"/>
        </w:rPr>
        <w:t xml:space="preserve"> </w:t>
      </w:r>
      <w:r w:rsidRPr="005B6635">
        <w:rPr>
          <w:rFonts w:ascii="Arial" w:hAnsi="Arial" w:cs="Arial"/>
        </w:rPr>
        <w:t xml:space="preserve">a las comunidades rurales </w:t>
      </w:r>
      <w:r w:rsidRPr="00D378E7">
        <w:rPr>
          <w:rFonts w:ascii="Arial" w:hAnsi="Arial" w:cs="Arial"/>
        </w:rPr>
        <w:t xml:space="preserve">para </w:t>
      </w:r>
      <w:r w:rsidRPr="005B6635">
        <w:rPr>
          <w:rFonts w:ascii="Arial" w:hAnsi="Arial" w:cs="Arial"/>
        </w:rPr>
        <w:t xml:space="preserve">lograr su desarrollo, </w:t>
      </w:r>
      <w:r w:rsidRPr="00D378E7">
        <w:rPr>
          <w:rFonts w:ascii="Arial" w:hAnsi="Arial" w:cs="Arial"/>
        </w:rPr>
        <w:t xml:space="preserve">cubrir las necesidades presentadas </w:t>
      </w:r>
      <w:r>
        <w:rPr>
          <w:rFonts w:ascii="Arial" w:hAnsi="Arial" w:cs="Arial"/>
        </w:rPr>
        <w:t xml:space="preserve">en las comunidades </w:t>
      </w:r>
      <w:r w:rsidRPr="005B6635">
        <w:rPr>
          <w:rFonts w:ascii="Arial" w:hAnsi="Arial" w:cs="Arial"/>
        </w:rPr>
        <w:t>y promover un cambio de actuación en los ejes de salud, economía, vivienda y educación.</w:t>
      </w:r>
    </w:p>
    <w:p w14:paraId="333A9C92" w14:textId="77777777" w:rsidR="00C91F6D" w:rsidRPr="00D378E7" w:rsidRDefault="00C91F6D" w:rsidP="00C91F6D">
      <w:pPr>
        <w:tabs>
          <w:tab w:val="left" w:leader="underscore" w:pos="9639"/>
        </w:tabs>
        <w:spacing w:after="0" w:line="240" w:lineRule="auto"/>
        <w:jc w:val="both"/>
        <w:rPr>
          <w:rFonts w:ascii="Arial" w:hAnsi="Arial" w:cs="Arial"/>
        </w:rPr>
      </w:pPr>
    </w:p>
    <w:p w14:paraId="6A95666D" w14:textId="77777777" w:rsidR="00C91F6D" w:rsidRPr="00951900" w:rsidRDefault="00C91F6D" w:rsidP="00C91F6D">
      <w:pPr>
        <w:tabs>
          <w:tab w:val="left" w:leader="underscore" w:pos="9639"/>
        </w:tabs>
        <w:spacing w:after="0" w:line="240" w:lineRule="auto"/>
        <w:jc w:val="both"/>
        <w:rPr>
          <w:rFonts w:ascii="Arial" w:hAnsi="Arial" w:cs="Arial"/>
        </w:rPr>
      </w:pPr>
      <w:r>
        <w:rPr>
          <w:rFonts w:ascii="Arial" w:hAnsi="Arial" w:cs="Arial"/>
        </w:rPr>
        <w:t>Integración de los programas de apoyo a fa</w:t>
      </w:r>
      <w:r w:rsidRPr="00951900">
        <w:rPr>
          <w:rFonts w:ascii="Arial" w:hAnsi="Arial" w:cs="Arial"/>
        </w:rPr>
        <w:t>vor de las Niñas, Niños y Adolescentes en la Dirección de Acción a Favor de las Niñas, Niños y Adolescentes, (DANNA) con la finalidad de Prevenir el Trabajo Infantil, los riesgos psicosociales y atender la problemática de niñas, niños y adolescentes trabajadores y en situación de calle.</w:t>
      </w:r>
    </w:p>
    <w:p w14:paraId="00875831" w14:textId="77777777" w:rsidR="00C91F6D" w:rsidRPr="00D378E7" w:rsidRDefault="00C91F6D" w:rsidP="00C91F6D">
      <w:pPr>
        <w:tabs>
          <w:tab w:val="left" w:leader="underscore" w:pos="9639"/>
        </w:tabs>
        <w:spacing w:after="0" w:line="240" w:lineRule="auto"/>
        <w:jc w:val="both"/>
        <w:rPr>
          <w:rFonts w:ascii="Arial" w:hAnsi="Arial" w:cs="Arial"/>
        </w:rPr>
      </w:pP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217628D2" w:rsidR="007D1E76" w:rsidRPr="00123DCB" w:rsidRDefault="00C91F6D" w:rsidP="00D378E7">
      <w:pPr>
        <w:pStyle w:val="Ttulo2"/>
        <w:jc w:val="both"/>
        <w:rPr>
          <w:rFonts w:ascii="Arial" w:hAnsi="Arial" w:cs="Arial"/>
          <w:b/>
          <w:color w:val="auto"/>
          <w:sz w:val="22"/>
          <w:szCs w:val="22"/>
        </w:rPr>
      </w:pPr>
      <w:bookmarkStart w:id="2" w:name="_Toc172458242"/>
      <w:r>
        <w:rPr>
          <w:rFonts w:ascii="Arial" w:hAnsi="Arial" w:cs="Arial"/>
          <w:b/>
          <w:color w:val="auto"/>
          <w:sz w:val="22"/>
          <w:szCs w:val="22"/>
        </w:rPr>
        <w:t>2. P</w:t>
      </w:r>
      <w:r w:rsidR="007D1E76" w:rsidRPr="00123DCB">
        <w:rPr>
          <w:rFonts w:ascii="Arial" w:hAnsi="Arial" w:cs="Arial"/>
          <w:b/>
          <w:color w:val="auto"/>
          <w:sz w:val="22"/>
          <w:szCs w:val="22"/>
        </w:rPr>
        <w:t>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58684FDE" w14:textId="576B5A8E" w:rsidR="007D1E76" w:rsidRPr="00D378E7" w:rsidRDefault="007D1E76" w:rsidP="00D378E7">
      <w:pPr>
        <w:pStyle w:val="Ttulo2"/>
        <w:jc w:val="both"/>
        <w:rPr>
          <w:rFonts w:ascii="Arial" w:hAnsi="Arial" w:cs="Arial"/>
          <w:b/>
          <w:color w:val="auto"/>
          <w:sz w:val="22"/>
          <w:szCs w:val="22"/>
        </w:rPr>
      </w:pPr>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5DEE0066" w:rsidR="007D1E76" w:rsidRPr="00D378E7" w:rsidRDefault="004144AD" w:rsidP="00D378E7">
      <w:pPr>
        <w:pStyle w:val="Ttulo2"/>
        <w:jc w:val="both"/>
        <w:rPr>
          <w:rFonts w:ascii="Arial" w:hAnsi="Arial" w:cs="Arial"/>
          <w:b/>
          <w:color w:val="auto"/>
          <w:sz w:val="22"/>
          <w:szCs w:val="22"/>
        </w:rPr>
      </w:pPr>
      <w:bookmarkStart w:id="3" w:name="_Toc172458243"/>
      <w:r>
        <w:rPr>
          <w:rFonts w:ascii="Arial" w:hAnsi="Arial" w:cs="Arial"/>
          <w:b/>
          <w:color w:val="auto"/>
          <w:sz w:val="22"/>
          <w:szCs w:val="22"/>
        </w:rPr>
        <w:t>3</w:t>
      </w:r>
      <w:r w:rsidR="007D1E76" w:rsidRPr="00D378E7">
        <w:rPr>
          <w:rFonts w:ascii="Arial" w:hAnsi="Arial" w:cs="Arial"/>
          <w:b/>
          <w:color w:val="auto"/>
          <w:sz w:val="22"/>
          <w:szCs w:val="22"/>
        </w:rPr>
        <w:t xml:space="preserve">. </w:t>
      </w:r>
      <w:r w:rsidR="00E00323" w:rsidRPr="00D378E7">
        <w:rPr>
          <w:rFonts w:ascii="Arial" w:hAnsi="Arial" w:cs="Arial"/>
          <w:b/>
          <w:color w:val="auto"/>
          <w:sz w:val="22"/>
          <w:szCs w:val="22"/>
        </w:rPr>
        <w:t>Organización y Objeto Social:</w:t>
      </w:r>
      <w:bookmarkEnd w:id="3"/>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w:t>
      </w:r>
      <w:proofErr w:type="gramStart"/>
      <w:r w:rsidRPr="00D378E7">
        <w:rPr>
          <w:rFonts w:ascii="Arial" w:hAnsi="Arial" w:cs="Arial"/>
        </w:rPr>
        <w:t>las persona</w:t>
      </w:r>
      <w:proofErr w:type="gramEnd"/>
      <w:r w:rsidRPr="00D378E7">
        <w:rPr>
          <w:rFonts w:ascii="Arial" w:hAnsi="Arial" w:cs="Arial"/>
        </w:rPr>
        <w:t xml:space="preserve">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7D470417"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w:t>
      </w:r>
      <w:proofErr w:type="gramStart"/>
      <w:r>
        <w:rPr>
          <w:rFonts w:ascii="Arial" w:hAnsi="Arial" w:cs="Arial"/>
        </w:rPr>
        <w:t>Diciembre</w:t>
      </w:r>
      <w:proofErr w:type="gramEnd"/>
      <w:r>
        <w:rPr>
          <w:rFonts w:ascii="Arial" w:hAnsi="Arial" w:cs="Arial"/>
        </w:rPr>
        <w:t xml:space="preserve"> 202</w:t>
      </w:r>
      <w:r w:rsidR="008F6EF5">
        <w:rPr>
          <w:rFonts w:ascii="Arial" w:hAnsi="Arial" w:cs="Arial"/>
        </w:rPr>
        <w:t>3</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 xml:space="preserve">Presentar declaración </w:t>
      </w:r>
      <w:proofErr w:type="gramStart"/>
      <w:r>
        <w:rPr>
          <w:rFonts w:ascii="Arial" w:eastAsia="Times New Roman" w:hAnsi="Arial" w:cs="Arial"/>
          <w:lang w:eastAsia="es-MX"/>
        </w:rPr>
        <w:t>y  pago</w:t>
      </w:r>
      <w:proofErr w:type="gramEnd"/>
      <w:r>
        <w:rPr>
          <w:rFonts w:ascii="Arial" w:eastAsia="Times New Roman" w:hAnsi="Arial" w:cs="Arial"/>
          <w:lang w:eastAsia="es-MX"/>
        </w:rPr>
        <w:t xml:space="preserve">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09B2E004" w:rsidR="007D1E76" w:rsidRPr="00D378E7" w:rsidRDefault="004144AD" w:rsidP="000C3365">
      <w:pPr>
        <w:pStyle w:val="Ttulo2"/>
        <w:rPr>
          <w:rFonts w:ascii="Arial" w:hAnsi="Arial" w:cs="Arial"/>
          <w:b/>
          <w:color w:val="auto"/>
          <w:sz w:val="22"/>
          <w:szCs w:val="22"/>
        </w:rPr>
      </w:pPr>
      <w:bookmarkStart w:id="4" w:name="_Toc172458244"/>
      <w:r>
        <w:rPr>
          <w:rFonts w:ascii="Arial" w:hAnsi="Arial" w:cs="Arial"/>
          <w:b/>
          <w:color w:val="auto"/>
          <w:sz w:val="22"/>
          <w:szCs w:val="22"/>
        </w:rPr>
        <w:t>4</w:t>
      </w:r>
      <w:r w:rsidR="007D1E76" w:rsidRPr="00D378E7">
        <w:rPr>
          <w:rFonts w:ascii="Arial" w:hAnsi="Arial" w:cs="Arial"/>
          <w:b/>
          <w:color w:val="auto"/>
          <w:sz w:val="22"/>
          <w:szCs w:val="22"/>
        </w:rPr>
        <w:t>. Bases de Preparació</w:t>
      </w:r>
      <w:r w:rsidR="00E00323" w:rsidRPr="00D378E7">
        <w:rPr>
          <w:rFonts w:ascii="Arial" w:hAnsi="Arial" w:cs="Arial"/>
          <w:b/>
          <w:color w:val="auto"/>
          <w:sz w:val="22"/>
          <w:szCs w:val="22"/>
        </w:rPr>
        <w:t>n de los Estados Financieros:</w:t>
      </w:r>
      <w:bookmarkEnd w:id="4"/>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lastRenderedPageBreak/>
        <w:t>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 xml:space="preserve">La normatividad aplicada para el reconocimiento, valuación y </w:t>
      </w:r>
      <w:proofErr w:type="gramStart"/>
      <w:r w:rsidRPr="00D378E7">
        <w:rPr>
          <w:rFonts w:ascii="Arial" w:hAnsi="Arial" w:cs="Arial"/>
        </w:rPr>
        <w:t>revelación  de</w:t>
      </w:r>
      <w:proofErr w:type="gramEnd"/>
      <w:r w:rsidRPr="00D378E7">
        <w:rPr>
          <w:rFonts w:ascii="Arial" w:hAnsi="Arial" w:cs="Arial"/>
        </w:rPr>
        <w:t xml:space="preserv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 xml:space="preserve">1.- Sustancia Económica, 2.- Entes Públicos, 3.- Existencia Permanente, 4.- Revelación Suficiente, 5.- Importancia Relativa, 6.- Registro </w:t>
      </w:r>
      <w:proofErr w:type="gramStart"/>
      <w:r w:rsidRPr="00D378E7">
        <w:rPr>
          <w:rFonts w:ascii="Arial" w:hAnsi="Arial" w:cs="Arial"/>
        </w:rPr>
        <w:t>e  Integración</w:t>
      </w:r>
      <w:proofErr w:type="gramEnd"/>
      <w:r w:rsidRPr="00D378E7">
        <w:rPr>
          <w:rFonts w:ascii="Arial" w:hAnsi="Arial" w:cs="Arial"/>
        </w:rPr>
        <w:t xml:space="preserve">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w:t>
      </w:r>
      <w:proofErr w:type="gramStart"/>
      <w:r w:rsidRPr="00D378E7">
        <w:rPr>
          <w:rFonts w:ascii="Arial" w:hAnsi="Arial" w:cs="Arial"/>
        </w:rPr>
        <w:t>la base devengado</w:t>
      </w:r>
      <w:proofErr w:type="gramEnd"/>
      <w:r w:rsidRPr="00D378E7">
        <w:rPr>
          <w:rFonts w:ascii="Arial" w:hAnsi="Arial" w:cs="Arial"/>
        </w:rPr>
        <w:t xml:space="preserve">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AB8D2CC" w:rsidR="007D1E76" w:rsidRPr="00D378E7" w:rsidRDefault="004144AD" w:rsidP="000C3365">
      <w:pPr>
        <w:pStyle w:val="Ttulo2"/>
        <w:rPr>
          <w:rFonts w:ascii="Arial" w:hAnsi="Arial" w:cs="Arial"/>
          <w:b/>
          <w:sz w:val="22"/>
          <w:szCs w:val="22"/>
        </w:rPr>
      </w:pPr>
      <w:bookmarkStart w:id="5" w:name="_Toc172458245"/>
      <w:r>
        <w:rPr>
          <w:rFonts w:ascii="Arial" w:hAnsi="Arial" w:cs="Arial"/>
          <w:b/>
          <w:color w:val="auto"/>
          <w:sz w:val="22"/>
          <w:szCs w:val="22"/>
        </w:rPr>
        <w:t>5</w:t>
      </w:r>
      <w:r w:rsidR="007D1E76" w:rsidRPr="00D378E7">
        <w:rPr>
          <w:rFonts w:ascii="Arial" w:hAnsi="Arial" w:cs="Arial"/>
          <w:b/>
          <w:color w:val="auto"/>
          <w:sz w:val="22"/>
          <w:szCs w:val="22"/>
        </w:rPr>
        <w:t>. Políticas de</w:t>
      </w:r>
      <w:r w:rsidR="00E00323" w:rsidRPr="00D378E7">
        <w:rPr>
          <w:rFonts w:ascii="Arial" w:hAnsi="Arial" w:cs="Arial"/>
          <w:b/>
          <w:color w:val="auto"/>
          <w:sz w:val="22"/>
          <w:szCs w:val="22"/>
        </w:rPr>
        <w:t xml:space="preserve"> Contabilidad Significativas:</w:t>
      </w:r>
      <w:bookmarkEnd w:id="5"/>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lastRenderedPageBreak/>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 xml:space="preserve">Los cambios en políticas contables que se llevaron a cabo en este ente público para la emisión de información financiera, fueron de acuerdo </w:t>
      </w:r>
      <w:proofErr w:type="gramStart"/>
      <w:r w:rsidRPr="00D378E7">
        <w:rPr>
          <w:rFonts w:ascii="Arial" w:hAnsi="Arial" w:cs="Arial"/>
        </w:rPr>
        <w:t>la  Ley</w:t>
      </w:r>
      <w:proofErr w:type="gramEnd"/>
      <w:r w:rsidRPr="00D378E7">
        <w:rPr>
          <w:rFonts w:ascii="Arial" w:hAnsi="Arial" w:cs="Arial"/>
        </w:rPr>
        <w:t xml:space="preserve">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p>
    <w:p w14:paraId="04E9778C" w14:textId="4AA92F0A" w:rsidR="007D1E76" w:rsidRPr="00D378E7" w:rsidRDefault="004144AD" w:rsidP="000C3365">
      <w:pPr>
        <w:pStyle w:val="Ttulo2"/>
        <w:rPr>
          <w:rFonts w:ascii="Arial" w:hAnsi="Arial" w:cs="Arial"/>
          <w:b/>
          <w:color w:val="auto"/>
          <w:sz w:val="22"/>
          <w:szCs w:val="22"/>
        </w:rPr>
      </w:pPr>
      <w:bookmarkStart w:id="6" w:name="_Toc172458246"/>
      <w:r>
        <w:rPr>
          <w:rFonts w:ascii="Arial" w:hAnsi="Arial" w:cs="Arial"/>
          <w:b/>
          <w:color w:val="auto"/>
          <w:sz w:val="22"/>
          <w:szCs w:val="22"/>
        </w:rPr>
        <w:t>6</w:t>
      </w:r>
      <w:r w:rsidR="007D1E76" w:rsidRPr="00D378E7">
        <w:rPr>
          <w:rFonts w:ascii="Arial" w:hAnsi="Arial" w:cs="Arial"/>
          <w:b/>
          <w:color w:val="auto"/>
          <w:sz w:val="22"/>
          <w:szCs w:val="22"/>
        </w:rPr>
        <w:t>. Posición en Moneda Extranjera y Pro</w:t>
      </w:r>
      <w:r w:rsidR="00E00323" w:rsidRPr="00D378E7">
        <w:rPr>
          <w:rFonts w:ascii="Arial" w:hAnsi="Arial" w:cs="Arial"/>
          <w:b/>
          <w:color w:val="auto"/>
          <w:sz w:val="22"/>
          <w:szCs w:val="22"/>
        </w:rPr>
        <w:t>tección por Riesgo Cambiario:</w:t>
      </w:r>
      <w:bookmarkEnd w:id="6"/>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lastRenderedPageBreak/>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314F82F1" w:rsidR="007D1E76" w:rsidRPr="00D378E7" w:rsidRDefault="004144AD" w:rsidP="000C3365">
      <w:pPr>
        <w:pStyle w:val="Ttulo2"/>
        <w:rPr>
          <w:rFonts w:ascii="Arial" w:hAnsi="Arial" w:cs="Arial"/>
          <w:b/>
          <w:color w:val="auto"/>
          <w:sz w:val="22"/>
          <w:szCs w:val="22"/>
        </w:rPr>
      </w:pPr>
      <w:bookmarkStart w:id="7" w:name="_Toc172458247"/>
      <w:r>
        <w:rPr>
          <w:rFonts w:ascii="Arial" w:hAnsi="Arial" w:cs="Arial"/>
          <w:b/>
          <w:color w:val="auto"/>
          <w:sz w:val="22"/>
          <w:szCs w:val="22"/>
        </w:rPr>
        <w:t>7</w:t>
      </w:r>
      <w:r w:rsidR="007D1E76" w:rsidRPr="00D378E7">
        <w:rPr>
          <w:rFonts w:ascii="Arial" w:hAnsi="Arial" w:cs="Arial"/>
          <w:b/>
          <w:color w:val="auto"/>
          <w:sz w:val="22"/>
          <w:szCs w:val="22"/>
        </w:rPr>
        <w:t xml:space="preserve">. </w:t>
      </w:r>
      <w:r w:rsidR="00E00323" w:rsidRPr="00D378E7">
        <w:rPr>
          <w:rFonts w:ascii="Arial" w:hAnsi="Arial" w:cs="Arial"/>
          <w:b/>
          <w:color w:val="auto"/>
          <w:sz w:val="22"/>
          <w:szCs w:val="22"/>
        </w:rPr>
        <w:t>Reporte Analítico del Activo:</w:t>
      </w:r>
      <w:bookmarkEnd w:id="7"/>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p>
    <w:p w14:paraId="513348F4" w14:textId="69A66D1F" w:rsidR="007D1E76" w:rsidRPr="00D378E7" w:rsidRDefault="004144AD" w:rsidP="000C3365">
      <w:pPr>
        <w:pStyle w:val="Ttulo2"/>
        <w:rPr>
          <w:rFonts w:ascii="Arial" w:hAnsi="Arial" w:cs="Arial"/>
          <w:b/>
          <w:color w:val="auto"/>
          <w:sz w:val="22"/>
          <w:szCs w:val="22"/>
        </w:rPr>
      </w:pPr>
      <w:bookmarkStart w:id="8" w:name="_Toc172458248"/>
      <w:r>
        <w:rPr>
          <w:rFonts w:ascii="Arial" w:hAnsi="Arial" w:cs="Arial"/>
          <w:b/>
          <w:color w:val="auto"/>
          <w:sz w:val="22"/>
          <w:szCs w:val="22"/>
        </w:rPr>
        <w:t>8</w:t>
      </w:r>
      <w:r w:rsidR="007D1E76" w:rsidRPr="00D378E7">
        <w:rPr>
          <w:rFonts w:ascii="Arial" w:hAnsi="Arial" w:cs="Arial"/>
          <w:b/>
          <w:color w:val="auto"/>
          <w:sz w:val="22"/>
          <w:szCs w:val="22"/>
        </w:rPr>
        <w:t>. Fidei</w:t>
      </w:r>
      <w:r w:rsidR="005E231E" w:rsidRPr="00D378E7">
        <w:rPr>
          <w:rFonts w:ascii="Arial" w:hAnsi="Arial" w:cs="Arial"/>
          <w:b/>
          <w:color w:val="auto"/>
          <w:sz w:val="22"/>
          <w:szCs w:val="22"/>
        </w:rPr>
        <w:t>comisos, Mandatos y Análogos:</w:t>
      </w:r>
      <w:bookmarkEnd w:id="8"/>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lastRenderedPageBreak/>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6131D1E8" w:rsidR="007D1E76" w:rsidRPr="0048546F" w:rsidRDefault="004144AD" w:rsidP="000C3365">
      <w:pPr>
        <w:pStyle w:val="Ttulo2"/>
        <w:rPr>
          <w:rFonts w:ascii="Arial" w:hAnsi="Arial" w:cs="Arial"/>
          <w:b/>
          <w:color w:val="auto"/>
          <w:sz w:val="22"/>
        </w:rPr>
      </w:pPr>
      <w:bookmarkStart w:id="9" w:name="_Toc172458249"/>
      <w:r>
        <w:rPr>
          <w:rFonts w:ascii="Arial" w:hAnsi="Arial" w:cs="Arial"/>
          <w:b/>
          <w:color w:val="auto"/>
          <w:sz w:val="22"/>
        </w:rPr>
        <w:t>9</w:t>
      </w:r>
      <w:r w:rsidR="007D1E76" w:rsidRPr="0048546F">
        <w:rPr>
          <w:rFonts w:ascii="Arial" w:hAnsi="Arial" w:cs="Arial"/>
          <w:b/>
          <w:color w:val="auto"/>
          <w:sz w:val="22"/>
        </w:rPr>
        <w:t>. Reporte de la Recaudación:</w:t>
      </w:r>
      <w:bookmarkEnd w:id="9"/>
    </w:p>
    <w:p w14:paraId="7947EA1B" w14:textId="5CE8857D" w:rsidR="00DB7C2B" w:rsidRDefault="00DB7C2B" w:rsidP="00DB7C2B">
      <w:pPr>
        <w:jc w:val="both"/>
        <w:rPr>
          <w:rFonts w:ascii="Arial" w:hAnsi="Arial" w:cs="Arial"/>
          <w:sz w:val="20"/>
          <w:szCs w:val="20"/>
        </w:rPr>
      </w:pPr>
    </w:p>
    <w:p w14:paraId="10E9FB04" w14:textId="51FAD59E"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CF498F">
        <w:rPr>
          <w:rFonts w:cs="Calibri"/>
        </w:rPr>
        <w:t>septiembre</w:t>
      </w:r>
      <w:r w:rsidR="00CF4FF0">
        <w:rPr>
          <w:rFonts w:cs="Calibri"/>
        </w:rPr>
        <w:t xml:space="preserve"> </w:t>
      </w:r>
      <w:r w:rsidR="00D321F4">
        <w:rPr>
          <w:rFonts w:cs="Calibri"/>
        </w:rPr>
        <w:t>de 202</w:t>
      </w:r>
      <w:r w:rsidR="00CF498F">
        <w:rPr>
          <w:rFonts w:cs="Calibri"/>
        </w:rPr>
        <w:t>3</w:t>
      </w:r>
      <w:r w:rsidR="00D321F4">
        <w:rPr>
          <w:rFonts w:cs="Calibri"/>
        </w:rPr>
        <w:t xml:space="preserve"> DIF recaudo $</w:t>
      </w:r>
      <w:r w:rsidR="002434AE" w:rsidRPr="002434AE">
        <w:rPr>
          <w:rFonts w:cs="Calibri"/>
        </w:rPr>
        <w:t xml:space="preserve"> </w:t>
      </w:r>
      <w:r w:rsidR="002F565C">
        <w:rPr>
          <w:rFonts w:cs="Calibri"/>
        </w:rPr>
        <w:t>724,</w:t>
      </w:r>
      <w:r w:rsidR="004D78AC">
        <w:rPr>
          <w:rFonts w:cs="Calibri"/>
        </w:rPr>
        <w:t>684.43</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00AA721E" w:rsidR="007D1E76" w:rsidRPr="0048546F" w:rsidRDefault="004144AD" w:rsidP="000C3365">
      <w:pPr>
        <w:pStyle w:val="Ttulo2"/>
        <w:rPr>
          <w:rFonts w:ascii="Arial" w:hAnsi="Arial" w:cs="Arial"/>
          <w:b/>
          <w:color w:val="auto"/>
          <w:sz w:val="22"/>
          <w:szCs w:val="22"/>
        </w:rPr>
      </w:pPr>
      <w:bookmarkStart w:id="10" w:name="_Toc172458250"/>
      <w:r>
        <w:rPr>
          <w:rFonts w:ascii="Arial" w:hAnsi="Arial" w:cs="Arial"/>
          <w:b/>
          <w:color w:val="auto"/>
          <w:sz w:val="22"/>
          <w:szCs w:val="22"/>
        </w:rPr>
        <w:t>10</w:t>
      </w:r>
      <w:r w:rsidR="007D1E76" w:rsidRPr="0048546F">
        <w:rPr>
          <w:rFonts w:ascii="Arial" w:hAnsi="Arial" w:cs="Arial"/>
          <w:b/>
          <w:color w:val="auto"/>
          <w:sz w:val="22"/>
          <w:szCs w:val="22"/>
        </w:rPr>
        <w:t>. Información sobre la Deuda y el R</w:t>
      </w:r>
      <w:r w:rsidR="005E231E" w:rsidRPr="0048546F">
        <w:rPr>
          <w:rFonts w:ascii="Arial" w:hAnsi="Arial" w:cs="Arial"/>
          <w:b/>
          <w:color w:val="auto"/>
          <w:sz w:val="22"/>
          <w:szCs w:val="22"/>
        </w:rPr>
        <w:t>eporte Analítico de la Deuda:</w:t>
      </w:r>
      <w:bookmarkEnd w:id="10"/>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34D624C" w:rsidR="007D1E76" w:rsidRPr="0048546F" w:rsidRDefault="004144AD" w:rsidP="000C3365">
      <w:pPr>
        <w:pStyle w:val="Ttulo2"/>
        <w:rPr>
          <w:rFonts w:ascii="Arial" w:hAnsi="Arial" w:cs="Arial"/>
          <w:b/>
          <w:color w:val="auto"/>
          <w:sz w:val="22"/>
          <w:szCs w:val="22"/>
        </w:rPr>
      </w:pPr>
      <w:bookmarkStart w:id="11" w:name="_Toc172458251"/>
      <w:r>
        <w:rPr>
          <w:rFonts w:ascii="Arial" w:hAnsi="Arial" w:cs="Arial"/>
          <w:b/>
          <w:color w:val="auto"/>
          <w:sz w:val="22"/>
          <w:szCs w:val="22"/>
        </w:rPr>
        <w:t>11</w:t>
      </w:r>
      <w:r w:rsidR="007D1E76" w:rsidRPr="0048546F">
        <w:rPr>
          <w:rFonts w:ascii="Arial" w:hAnsi="Arial" w:cs="Arial"/>
          <w:b/>
          <w:color w:val="auto"/>
          <w:sz w:val="22"/>
          <w:szCs w:val="22"/>
        </w:rPr>
        <w:t>.</w:t>
      </w:r>
      <w:r w:rsidR="005E231E" w:rsidRPr="0048546F">
        <w:rPr>
          <w:rFonts w:ascii="Arial" w:hAnsi="Arial" w:cs="Arial"/>
          <w:b/>
          <w:color w:val="auto"/>
          <w:sz w:val="22"/>
          <w:szCs w:val="22"/>
        </w:rPr>
        <w:t xml:space="preserve"> Calificaciones otorgadas:</w:t>
      </w:r>
      <w:bookmarkEnd w:id="11"/>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6292B16D" w:rsidR="007D1E76" w:rsidRPr="0048546F" w:rsidRDefault="004144AD" w:rsidP="000C3365">
      <w:pPr>
        <w:pStyle w:val="Ttulo2"/>
        <w:rPr>
          <w:rFonts w:ascii="Arial" w:hAnsi="Arial" w:cs="Arial"/>
          <w:b/>
          <w:color w:val="auto"/>
          <w:sz w:val="22"/>
          <w:szCs w:val="22"/>
        </w:rPr>
      </w:pPr>
      <w:bookmarkStart w:id="12" w:name="_Toc172458252"/>
      <w:r>
        <w:rPr>
          <w:rFonts w:ascii="Arial" w:hAnsi="Arial" w:cs="Arial"/>
          <w:b/>
          <w:color w:val="auto"/>
          <w:sz w:val="22"/>
          <w:szCs w:val="22"/>
        </w:rPr>
        <w:t>12</w:t>
      </w:r>
      <w:r w:rsidR="007D1E76" w:rsidRPr="0048546F">
        <w:rPr>
          <w:rFonts w:ascii="Arial" w:hAnsi="Arial" w:cs="Arial"/>
          <w:b/>
          <w:color w:val="auto"/>
          <w:sz w:val="22"/>
          <w:szCs w:val="22"/>
        </w:rPr>
        <w:t>. Proceso de Mejora:</w:t>
      </w:r>
      <w:bookmarkEnd w:id="12"/>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 xml:space="preserve">*Las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w:t>
      </w:r>
      <w:r w:rsidRPr="0048546F">
        <w:rPr>
          <w:rFonts w:ascii="Arial" w:hAnsi="Arial" w:cs="Arial"/>
        </w:rPr>
        <w:lastRenderedPageBreak/>
        <w:t>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0ADDA8FD" w:rsidR="007D1E76" w:rsidRPr="0048546F" w:rsidRDefault="007D1E76" w:rsidP="000C3365">
      <w:pPr>
        <w:pStyle w:val="Ttulo2"/>
        <w:rPr>
          <w:rFonts w:ascii="Arial" w:hAnsi="Arial" w:cs="Arial"/>
          <w:b/>
          <w:color w:val="auto"/>
          <w:sz w:val="22"/>
          <w:szCs w:val="22"/>
        </w:rPr>
      </w:pPr>
      <w:bookmarkStart w:id="13" w:name="_Toc172458253"/>
      <w:r w:rsidRPr="0048546F">
        <w:rPr>
          <w:rFonts w:ascii="Arial" w:hAnsi="Arial" w:cs="Arial"/>
          <w:b/>
          <w:color w:val="auto"/>
          <w:sz w:val="22"/>
          <w:szCs w:val="22"/>
        </w:rPr>
        <w:t>1</w:t>
      </w:r>
      <w:r w:rsidR="004144AD">
        <w:rPr>
          <w:rFonts w:ascii="Arial" w:hAnsi="Arial" w:cs="Arial"/>
          <w:b/>
          <w:color w:val="auto"/>
          <w:sz w:val="22"/>
          <w:szCs w:val="22"/>
        </w:rPr>
        <w:t>3</w:t>
      </w:r>
      <w:r w:rsidR="005E231E" w:rsidRPr="0048546F">
        <w:rPr>
          <w:rFonts w:ascii="Arial" w:hAnsi="Arial" w:cs="Arial"/>
          <w:b/>
          <w:color w:val="auto"/>
          <w:sz w:val="22"/>
          <w:szCs w:val="22"/>
        </w:rPr>
        <w:t>. Información por Segmentos:</w:t>
      </w:r>
      <w:bookmarkEnd w:id="13"/>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p>
    <w:p w14:paraId="5B8C3B6D" w14:textId="7E313FE5" w:rsidR="007D1E76" w:rsidRPr="0048546F" w:rsidRDefault="004144AD" w:rsidP="000C3365">
      <w:pPr>
        <w:pStyle w:val="Ttulo2"/>
        <w:rPr>
          <w:rFonts w:ascii="Arial" w:hAnsi="Arial" w:cs="Arial"/>
          <w:b/>
          <w:color w:val="auto"/>
          <w:sz w:val="22"/>
          <w:szCs w:val="22"/>
        </w:rPr>
      </w:pPr>
      <w:bookmarkStart w:id="14" w:name="_Toc172458254"/>
      <w:r>
        <w:rPr>
          <w:rFonts w:ascii="Arial" w:hAnsi="Arial" w:cs="Arial"/>
          <w:b/>
          <w:color w:val="auto"/>
          <w:sz w:val="22"/>
          <w:szCs w:val="22"/>
        </w:rPr>
        <w:t>14</w:t>
      </w:r>
      <w:r w:rsidR="007D1E76" w:rsidRPr="0048546F">
        <w:rPr>
          <w:rFonts w:ascii="Arial" w:hAnsi="Arial" w:cs="Arial"/>
          <w:b/>
          <w:color w:val="auto"/>
          <w:sz w:val="22"/>
          <w:szCs w:val="22"/>
        </w:rPr>
        <w:t>. E</w:t>
      </w:r>
      <w:r w:rsidR="005E231E" w:rsidRPr="0048546F">
        <w:rPr>
          <w:rFonts w:ascii="Arial" w:hAnsi="Arial" w:cs="Arial"/>
          <w:b/>
          <w:color w:val="auto"/>
          <w:sz w:val="22"/>
          <w:szCs w:val="22"/>
        </w:rPr>
        <w:t>ventos Posteriores al Cierre:</w:t>
      </w:r>
      <w:bookmarkEnd w:id="14"/>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67E9D71A" w:rsidR="00FC2020" w:rsidRDefault="007D1E76" w:rsidP="00C943E7">
      <w:pPr>
        <w:jc w:val="both"/>
        <w:rPr>
          <w:rFonts w:ascii="Arial" w:hAnsi="Arial" w:cs="Arial"/>
        </w:rPr>
      </w:pPr>
      <w:r w:rsidRPr="0048546F">
        <w:rPr>
          <w:rFonts w:ascii="Arial" w:hAnsi="Arial" w:cs="Arial"/>
        </w:rPr>
        <w:t xml:space="preserve">El ente público informará el efecto en sus estados financieros de aquellos hechos ocurridos en el período posterior al que informa, que proporcionan mayor evidencia sobre eventos que le </w:t>
      </w:r>
      <w:r w:rsidR="00BC47E1" w:rsidRPr="0048546F">
        <w:rPr>
          <w:rFonts w:ascii="Arial" w:hAnsi="Arial" w:cs="Arial"/>
        </w:rPr>
        <w:t>afectan económicamente</w:t>
      </w:r>
      <w:r w:rsidRPr="0048546F">
        <w:rPr>
          <w:rFonts w:ascii="Arial" w:hAnsi="Arial" w:cs="Arial"/>
        </w:rPr>
        <w:t xml:space="preserv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4BBE9DC7" w:rsidR="007D1E76" w:rsidRPr="0048546F" w:rsidRDefault="004144AD" w:rsidP="000C3365">
      <w:pPr>
        <w:pStyle w:val="Ttulo2"/>
        <w:rPr>
          <w:rFonts w:ascii="Arial" w:hAnsi="Arial" w:cs="Arial"/>
          <w:b/>
          <w:color w:val="auto"/>
          <w:sz w:val="22"/>
          <w:szCs w:val="22"/>
        </w:rPr>
      </w:pPr>
      <w:bookmarkStart w:id="15" w:name="_Toc172458255"/>
      <w:r>
        <w:rPr>
          <w:rFonts w:ascii="Arial" w:hAnsi="Arial" w:cs="Arial"/>
          <w:b/>
          <w:color w:val="auto"/>
          <w:sz w:val="22"/>
          <w:szCs w:val="22"/>
        </w:rPr>
        <w:t>15</w:t>
      </w:r>
      <w:r w:rsidR="005E231E" w:rsidRPr="0048546F">
        <w:rPr>
          <w:rFonts w:ascii="Arial" w:hAnsi="Arial" w:cs="Arial"/>
          <w:b/>
          <w:color w:val="auto"/>
          <w:sz w:val="22"/>
          <w:szCs w:val="22"/>
        </w:rPr>
        <w:t>. Partes Relacionadas:</w:t>
      </w:r>
      <w:bookmarkEnd w:id="15"/>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431C8B78" w:rsidR="007D1E76" w:rsidRPr="0048546F" w:rsidRDefault="004144AD" w:rsidP="00F46719">
      <w:pPr>
        <w:pStyle w:val="Ttulo2"/>
        <w:rPr>
          <w:rFonts w:ascii="Arial" w:hAnsi="Arial" w:cs="Arial"/>
          <w:b/>
          <w:color w:val="auto"/>
          <w:sz w:val="22"/>
          <w:szCs w:val="22"/>
        </w:rPr>
      </w:pPr>
      <w:bookmarkStart w:id="16" w:name="_Toc172458256"/>
      <w:r>
        <w:rPr>
          <w:rFonts w:ascii="Arial" w:hAnsi="Arial" w:cs="Arial"/>
          <w:b/>
          <w:color w:val="auto"/>
          <w:sz w:val="22"/>
          <w:szCs w:val="22"/>
        </w:rPr>
        <w:lastRenderedPageBreak/>
        <w:t>16</w:t>
      </w:r>
      <w:r w:rsidR="007D1E76" w:rsidRPr="0048546F">
        <w:rPr>
          <w:rFonts w:ascii="Arial" w:hAnsi="Arial" w:cs="Arial"/>
          <w:b/>
          <w:color w:val="auto"/>
          <w:sz w:val="22"/>
          <w:szCs w:val="22"/>
        </w:rPr>
        <w:t xml:space="preserve">.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6"/>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6"/>
      <w:footerReference w:type="default" r:id="rId17"/>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4E34E" w14:textId="77777777" w:rsidR="00A23735" w:rsidRDefault="00A23735" w:rsidP="00E00323">
      <w:pPr>
        <w:spacing w:after="0" w:line="240" w:lineRule="auto"/>
      </w:pPr>
      <w:r>
        <w:separator/>
      </w:r>
    </w:p>
  </w:endnote>
  <w:endnote w:type="continuationSeparator" w:id="0">
    <w:p w14:paraId="3712ACD1" w14:textId="77777777" w:rsidR="00A23735" w:rsidRDefault="00A2373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22C6A04" w14:textId="59BFA6F6" w:rsidR="00123DCB" w:rsidRDefault="00123DCB">
        <w:pPr>
          <w:pStyle w:val="Piedepgina"/>
          <w:jc w:val="right"/>
        </w:pPr>
        <w:r>
          <w:fldChar w:fldCharType="begin"/>
        </w:r>
        <w:r>
          <w:instrText>PAGE   \* MERGEFORMAT</w:instrText>
        </w:r>
        <w:r>
          <w:fldChar w:fldCharType="separate"/>
        </w:r>
        <w:r w:rsidR="00C30F3C" w:rsidRPr="00C30F3C">
          <w:rPr>
            <w:noProof/>
            <w:lang w:val="es-ES"/>
          </w:rPr>
          <w:t>1</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E4C7E" w14:textId="77777777" w:rsidR="00A23735" w:rsidRDefault="00A23735" w:rsidP="00E00323">
      <w:pPr>
        <w:spacing w:after="0" w:line="240" w:lineRule="auto"/>
      </w:pPr>
      <w:r>
        <w:separator/>
      </w:r>
    </w:p>
  </w:footnote>
  <w:footnote w:type="continuationSeparator" w:id="0">
    <w:p w14:paraId="592D8095" w14:textId="77777777" w:rsidR="00A23735" w:rsidRDefault="00A2373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21930A49" w:rsidR="00123DCB" w:rsidRDefault="00E66670" w:rsidP="00A4610E">
    <w:pPr>
      <w:pStyle w:val="Encabezado"/>
      <w:spacing w:after="0" w:line="240" w:lineRule="auto"/>
      <w:jc w:val="center"/>
    </w:pPr>
    <w:r>
      <w:t xml:space="preserve">CORRESPONDIENTES AL </w:t>
    </w:r>
    <w:r w:rsidR="00333645">
      <w:t>3</w:t>
    </w:r>
    <w:r w:rsidR="00EB68BD">
      <w:t>0 DE JUNIO</w:t>
    </w:r>
    <w:r w:rsidR="00A63FEC">
      <w:t xml:space="preserve"> DEL 2024</w:t>
    </w:r>
    <w:r w:rsidR="00923EE7">
      <w:t>.</w:t>
    </w:r>
  </w:p>
  <w:p w14:paraId="703A8F3C" w14:textId="77777777" w:rsidR="00CF498F" w:rsidRDefault="00CF498F" w:rsidP="00A4610E">
    <w:pPr>
      <w:pStyle w:val="Encabezado"/>
      <w:spacing w:after="0" w:line="240" w:lineRule="auto"/>
      <w:jc w:val="center"/>
    </w:pPr>
  </w:p>
  <w:p w14:paraId="1AC6E2F8" w14:textId="77777777" w:rsidR="001C2F0E" w:rsidRDefault="001C2F0E" w:rsidP="00A4610E">
    <w:pPr>
      <w:pStyle w:val="Encabezado"/>
      <w:spacing w:after="0" w:line="240" w:lineRule="auto"/>
      <w:jc w:val="center"/>
    </w:pPr>
  </w:p>
  <w:p w14:paraId="38AC5848" w14:textId="5F980415" w:rsidR="00466129" w:rsidRDefault="00466129" w:rsidP="00A4610E">
    <w:pPr>
      <w:pStyle w:val="Encabezado"/>
      <w:spacing w:after="0" w:line="240" w:lineRule="auto"/>
      <w:jc w:val="center"/>
    </w:pPr>
  </w:p>
  <w:p w14:paraId="65E18FA4" w14:textId="77777777" w:rsidR="00A63FEC" w:rsidRDefault="00A63FEC"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2F565C"/>
    <w:rsid w:val="00320B54"/>
    <w:rsid w:val="00333645"/>
    <w:rsid w:val="003369F6"/>
    <w:rsid w:val="003453CA"/>
    <w:rsid w:val="00365E35"/>
    <w:rsid w:val="003A767E"/>
    <w:rsid w:val="0040228D"/>
    <w:rsid w:val="004144AD"/>
    <w:rsid w:val="00435A87"/>
    <w:rsid w:val="0044003C"/>
    <w:rsid w:val="00444986"/>
    <w:rsid w:val="00466129"/>
    <w:rsid w:val="0047257C"/>
    <w:rsid w:val="00484EBA"/>
    <w:rsid w:val="0048546F"/>
    <w:rsid w:val="004A3FEC"/>
    <w:rsid w:val="004A58C8"/>
    <w:rsid w:val="004D78AC"/>
    <w:rsid w:val="004E4D65"/>
    <w:rsid w:val="004E5FDD"/>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B79B4"/>
    <w:rsid w:val="007C2841"/>
    <w:rsid w:val="007D1E76"/>
    <w:rsid w:val="007D4484"/>
    <w:rsid w:val="008046A4"/>
    <w:rsid w:val="0086459F"/>
    <w:rsid w:val="008B6545"/>
    <w:rsid w:val="008C3BB8"/>
    <w:rsid w:val="008C4623"/>
    <w:rsid w:val="008E076C"/>
    <w:rsid w:val="008F6EF5"/>
    <w:rsid w:val="00923EE7"/>
    <w:rsid w:val="0092540C"/>
    <w:rsid w:val="0092765C"/>
    <w:rsid w:val="00933580"/>
    <w:rsid w:val="00947A52"/>
    <w:rsid w:val="00951900"/>
    <w:rsid w:val="00980D05"/>
    <w:rsid w:val="009A4273"/>
    <w:rsid w:val="00A00909"/>
    <w:rsid w:val="00A23735"/>
    <w:rsid w:val="00A3639D"/>
    <w:rsid w:val="00A4610E"/>
    <w:rsid w:val="00A63FEC"/>
    <w:rsid w:val="00A71B72"/>
    <w:rsid w:val="00A730E0"/>
    <w:rsid w:val="00A83266"/>
    <w:rsid w:val="00AA41E5"/>
    <w:rsid w:val="00AB078C"/>
    <w:rsid w:val="00AB722B"/>
    <w:rsid w:val="00AC5F31"/>
    <w:rsid w:val="00AE1F6A"/>
    <w:rsid w:val="00B42030"/>
    <w:rsid w:val="00B74A6E"/>
    <w:rsid w:val="00B81405"/>
    <w:rsid w:val="00B91029"/>
    <w:rsid w:val="00BA6FD9"/>
    <w:rsid w:val="00BC47E1"/>
    <w:rsid w:val="00C02A14"/>
    <w:rsid w:val="00C06ED5"/>
    <w:rsid w:val="00C22E22"/>
    <w:rsid w:val="00C30F3C"/>
    <w:rsid w:val="00C446DF"/>
    <w:rsid w:val="00C63451"/>
    <w:rsid w:val="00C91F6D"/>
    <w:rsid w:val="00C943E7"/>
    <w:rsid w:val="00C97C2B"/>
    <w:rsid w:val="00C97E1E"/>
    <w:rsid w:val="00CB41C4"/>
    <w:rsid w:val="00CE7DD8"/>
    <w:rsid w:val="00CF1316"/>
    <w:rsid w:val="00CF498F"/>
    <w:rsid w:val="00CF4FF0"/>
    <w:rsid w:val="00D13C44"/>
    <w:rsid w:val="00D22B70"/>
    <w:rsid w:val="00D321F4"/>
    <w:rsid w:val="00D378E7"/>
    <w:rsid w:val="00D50DFD"/>
    <w:rsid w:val="00D774BA"/>
    <w:rsid w:val="00D975B1"/>
    <w:rsid w:val="00DB03EA"/>
    <w:rsid w:val="00DB7C2B"/>
    <w:rsid w:val="00DC1C58"/>
    <w:rsid w:val="00DE1E1A"/>
    <w:rsid w:val="00E00323"/>
    <w:rsid w:val="00E07247"/>
    <w:rsid w:val="00E11DB7"/>
    <w:rsid w:val="00E231F8"/>
    <w:rsid w:val="00E25830"/>
    <w:rsid w:val="00E3019D"/>
    <w:rsid w:val="00E37D22"/>
    <w:rsid w:val="00E66670"/>
    <w:rsid w:val="00E74967"/>
    <w:rsid w:val="00EA37F5"/>
    <w:rsid w:val="00EA7915"/>
    <w:rsid w:val="00EB68BD"/>
    <w:rsid w:val="00EE0DC3"/>
    <w:rsid w:val="00F03397"/>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acorona/lquiroz/AppData/Local/Microsoft/Windows/Temporary%20Internet%20Files/Content.Outlook/HBGSO9P3/MODELO%20CTA%202013.ppt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4FC6E65-2182-448A-A47D-144FF21A4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13</Pages>
  <Words>3232</Words>
  <Characters>17781</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20972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RAYITO</cp:lastModifiedBy>
  <cp:revision>36</cp:revision>
  <dcterms:created xsi:type="dcterms:W3CDTF">2022-04-24T20:46:00Z</dcterms:created>
  <dcterms:modified xsi:type="dcterms:W3CDTF">2024-07-21T21:04:00Z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